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11A" w:rsidRPr="0012711A" w:rsidRDefault="0012711A" w:rsidP="0012711A">
      <w:pPr>
        <w:keepNext/>
        <w:tabs>
          <w:tab w:val="center" w:pos="5043"/>
        </w:tabs>
        <w:suppressAutoHyphens/>
        <w:outlineLvl w:val="0"/>
        <w:rPr>
          <w:rFonts w:ascii="Arial" w:hAnsi="Arial"/>
          <w:b/>
          <w:sz w:val="26"/>
          <w:lang w:val="en-GB"/>
        </w:rPr>
      </w:pPr>
      <w:bookmarkStart w:id="0" w:name="_GoBack"/>
      <w:bookmarkEnd w:id="0"/>
      <w:r w:rsidRPr="0012711A">
        <w:rPr>
          <w:rFonts w:ascii="Arial" w:hAnsi="Arial"/>
          <w:b/>
          <w:sz w:val="26"/>
          <w:lang w:val="en-GB"/>
        </w:rPr>
        <w:tab/>
        <w:t>KINGSTON HEALTH SCIENCES CENTRE</w:t>
      </w:r>
    </w:p>
    <w:p w:rsidR="0012711A" w:rsidRPr="0012711A" w:rsidRDefault="0012711A" w:rsidP="0012711A">
      <w:pPr>
        <w:tabs>
          <w:tab w:val="left" w:pos="-720"/>
        </w:tabs>
        <w:suppressAutoHyphens/>
        <w:rPr>
          <w:rFonts w:ascii="Arial" w:hAnsi="Arial"/>
          <w:b/>
          <w:sz w:val="26"/>
          <w:lang w:val="en-GB"/>
        </w:rPr>
      </w:pPr>
    </w:p>
    <w:p w:rsidR="0012711A" w:rsidRPr="0012711A" w:rsidRDefault="0012711A" w:rsidP="0012711A">
      <w:pPr>
        <w:tabs>
          <w:tab w:val="center" w:pos="5043"/>
        </w:tabs>
        <w:suppressAutoHyphens/>
        <w:rPr>
          <w:rFonts w:ascii="Arial" w:hAnsi="Arial"/>
          <w:lang w:val="en-GB"/>
        </w:rPr>
      </w:pPr>
      <w:r w:rsidRPr="0012711A">
        <w:rPr>
          <w:rFonts w:ascii="Arial" w:hAnsi="Arial"/>
          <w:b/>
          <w:sz w:val="26"/>
          <w:lang w:val="en-GB"/>
        </w:rPr>
        <w:tab/>
        <w:t>CLINICAL POLICY AND PROCEDURE</w:t>
      </w:r>
    </w:p>
    <w:p w:rsidR="00B031B7" w:rsidRPr="001B5C9C" w:rsidRDefault="00B031B7">
      <w:pPr>
        <w:tabs>
          <w:tab w:val="left" w:pos="1383"/>
          <w:tab w:val="left" w:pos="7834"/>
        </w:tabs>
        <w:suppressAutoHyphens/>
        <w:rPr>
          <w:rFonts w:ascii="Arial" w:hAnsi="Arial" w:cs="Arial"/>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791"/>
        <w:gridCol w:w="4294"/>
      </w:tblGrid>
      <w:tr w:rsidR="00B031B7" w:rsidRPr="001B5C9C">
        <w:tc>
          <w:tcPr>
            <w:tcW w:w="5791" w:type="dxa"/>
            <w:tcBorders>
              <w:top w:val="single" w:sz="6" w:space="0" w:color="auto"/>
              <w:bottom w:val="single" w:sz="6" w:space="0" w:color="auto"/>
            </w:tcBorders>
          </w:tcPr>
          <w:p w:rsidR="00CE1DA5" w:rsidRPr="001B5C9C" w:rsidRDefault="00B031B7" w:rsidP="009C6DAF">
            <w:pPr>
              <w:tabs>
                <w:tab w:val="left" w:pos="-1560"/>
                <w:tab w:val="left" w:pos="1410"/>
                <w:tab w:val="left" w:pos="7834"/>
              </w:tabs>
              <w:suppressAutoHyphens/>
              <w:spacing w:before="90" w:after="54"/>
              <w:ind w:left="1382" w:hanging="1382"/>
              <w:rPr>
                <w:rFonts w:ascii="Arial" w:hAnsi="Arial" w:cs="Arial"/>
                <w:szCs w:val="22"/>
                <w:lang w:val="en-GB"/>
              </w:rPr>
            </w:pPr>
            <w:r w:rsidRPr="001B5C9C">
              <w:rPr>
                <w:rFonts w:ascii="Arial" w:hAnsi="Arial" w:cs="Arial"/>
                <w:b/>
                <w:szCs w:val="22"/>
                <w:lang w:val="en-GB"/>
              </w:rPr>
              <w:t>SUBJECT</w:t>
            </w:r>
            <w:r w:rsidR="0067583F">
              <w:rPr>
                <w:rFonts w:ascii="Arial" w:hAnsi="Arial" w:cs="Arial"/>
                <w:szCs w:val="22"/>
                <w:lang w:val="en-GB"/>
              </w:rPr>
              <w:tab/>
            </w:r>
            <w:r w:rsidR="00F41143" w:rsidRPr="001B5C9C">
              <w:rPr>
                <w:rFonts w:ascii="Arial" w:hAnsi="Arial" w:cs="Arial"/>
                <w:szCs w:val="22"/>
                <w:lang w:val="en-GB"/>
              </w:rPr>
              <w:t>Peripheral Regional Nerve Blocks</w:t>
            </w:r>
            <w:r w:rsidR="009C6DAF" w:rsidRPr="001B5C9C">
              <w:rPr>
                <w:rFonts w:ascii="Arial" w:hAnsi="Arial" w:cs="Arial"/>
                <w:szCs w:val="22"/>
                <w:lang w:val="en-GB"/>
              </w:rPr>
              <w:t xml:space="preserve">: Continuous/Intermittent and/or </w:t>
            </w:r>
            <w:r w:rsidR="004532E8" w:rsidRPr="001B5C9C">
              <w:rPr>
                <w:rFonts w:ascii="Arial" w:hAnsi="Arial" w:cs="Arial"/>
                <w:szCs w:val="22"/>
                <w:lang w:val="en-GB"/>
              </w:rPr>
              <w:t>Single Shot</w:t>
            </w:r>
          </w:p>
          <w:p w:rsidR="00801432" w:rsidRPr="001B5C9C" w:rsidRDefault="0067583F" w:rsidP="0067583F">
            <w:pPr>
              <w:tabs>
                <w:tab w:val="left" w:pos="-1560"/>
                <w:tab w:val="left" w:pos="420"/>
                <w:tab w:val="left" w:pos="7834"/>
              </w:tabs>
              <w:suppressAutoHyphens/>
              <w:spacing w:before="90" w:after="54"/>
              <w:ind w:left="420" w:hanging="420"/>
              <w:rPr>
                <w:rFonts w:ascii="Arial" w:hAnsi="Arial" w:cs="Arial"/>
                <w:szCs w:val="22"/>
                <w:lang w:val="en-GB"/>
              </w:rPr>
            </w:pPr>
            <w:r>
              <w:rPr>
                <w:rFonts w:ascii="Arial" w:hAnsi="Arial" w:cs="Arial"/>
                <w:szCs w:val="22"/>
                <w:lang w:val="en-GB"/>
              </w:rPr>
              <w:tab/>
            </w:r>
            <w:r w:rsidR="00801432" w:rsidRPr="001B5C9C">
              <w:rPr>
                <w:rFonts w:ascii="Arial" w:hAnsi="Arial" w:cs="Arial"/>
                <w:szCs w:val="22"/>
                <w:lang w:val="en-GB"/>
              </w:rPr>
              <w:t>P</w:t>
            </w:r>
            <w:r w:rsidR="006422D0" w:rsidRPr="001B5C9C">
              <w:rPr>
                <w:rFonts w:ascii="Arial" w:hAnsi="Arial" w:cs="Arial"/>
                <w:szCs w:val="22"/>
                <w:lang w:val="en-GB"/>
              </w:rPr>
              <w:t>ROCEDURE</w:t>
            </w:r>
            <w:r w:rsidR="00801432" w:rsidRPr="001B5C9C">
              <w:rPr>
                <w:rFonts w:ascii="Arial" w:hAnsi="Arial" w:cs="Arial"/>
                <w:szCs w:val="22"/>
                <w:lang w:val="en-GB"/>
              </w:rPr>
              <w:t xml:space="preserve"> A: </w:t>
            </w:r>
            <w:r w:rsidR="00BA335B" w:rsidRPr="001B5C9C">
              <w:rPr>
                <w:rFonts w:ascii="Arial" w:hAnsi="Arial" w:cs="Arial"/>
                <w:szCs w:val="22"/>
                <w:lang w:val="en-GB"/>
              </w:rPr>
              <w:t>Initiation of peripheral nerve catheters</w:t>
            </w:r>
          </w:p>
          <w:p w:rsidR="00801432" w:rsidRPr="001B5C9C" w:rsidRDefault="0067583F" w:rsidP="0067583F">
            <w:pPr>
              <w:tabs>
                <w:tab w:val="left" w:pos="-1560"/>
                <w:tab w:val="left" w:pos="420"/>
                <w:tab w:val="left" w:pos="7834"/>
              </w:tabs>
              <w:suppressAutoHyphens/>
              <w:spacing w:before="90" w:after="54"/>
              <w:ind w:left="420" w:hanging="420"/>
              <w:rPr>
                <w:rFonts w:ascii="Arial" w:hAnsi="Arial" w:cs="Arial"/>
                <w:szCs w:val="22"/>
                <w:lang w:val="en-GB"/>
              </w:rPr>
            </w:pPr>
            <w:r>
              <w:rPr>
                <w:rFonts w:ascii="Arial" w:hAnsi="Arial" w:cs="Arial"/>
                <w:szCs w:val="22"/>
                <w:lang w:val="en-GB"/>
              </w:rPr>
              <w:tab/>
            </w:r>
            <w:r w:rsidR="00801432" w:rsidRPr="001B5C9C">
              <w:rPr>
                <w:rFonts w:ascii="Arial" w:hAnsi="Arial" w:cs="Arial"/>
                <w:szCs w:val="22"/>
                <w:lang w:val="en-GB"/>
              </w:rPr>
              <w:t>P</w:t>
            </w:r>
            <w:r w:rsidR="006422D0" w:rsidRPr="001B5C9C">
              <w:rPr>
                <w:rFonts w:ascii="Arial" w:hAnsi="Arial" w:cs="Arial"/>
                <w:szCs w:val="22"/>
                <w:lang w:val="en-GB"/>
              </w:rPr>
              <w:t>ROCEDURE</w:t>
            </w:r>
            <w:r w:rsidR="00801432" w:rsidRPr="001B5C9C">
              <w:rPr>
                <w:rFonts w:ascii="Arial" w:hAnsi="Arial" w:cs="Arial"/>
                <w:szCs w:val="22"/>
                <w:lang w:val="en-GB"/>
              </w:rPr>
              <w:t xml:space="preserve"> B: </w:t>
            </w:r>
            <w:r w:rsidR="00BA335B" w:rsidRPr="001B5C9C">
              <w:rPr>
                <w:rFonts w:ascii="Arial" w:hAnsi="Arial" w:cs="Arial"/>
                <w:szCs w:val="22"/>
                <w:lang w:val="en-GB"/>
              </w:rPr>
              <w:t>Assessment and monitoring</w:t>
            </w:r>
          </w:p>
          <w:p w:rsidR="00801432" w:rsidRPr="001B5C9C" w:rsidRDefault="0067583F" w:rsidP="0067583F">
            <w:pPr>
              <w:tabs>
                <w:tab w:val="left" w:pos="-1560"/>
                <w:tab w:val="left" w:pos="420"/>
                <w:tab w:val="left" w:pos="7834"/>
              </w:tabs>
              <w:suppressAutoHyphens/>
              <w:spacing w:before="90" w:after="54"/>
              <w:ind w:left="420" w:hanging="420"/>
              <w:rPr>
                <w:rFonts w:ascii="Arial" w:hAnsi="Arial" w:cs="Arial"/>
                <w:szCs w:val="22"/>
                <w:lang w:val="en-GB"/>
              </w:rPr>
            </w:pPr>
            <w:r>
              <w:rPr>
                <w:rFonts w:ascii="Arial" w:hAnsi="Arial" w:cs="Arial"/>
                <w:szCs w:val="22"/>
                <w:lang w:val="en-GB"/>
              </w:rPr>
              <w:tab/>
            </w:r>
            <w:r w:rsidR="00801432" w:rsidRPr="001B5C9C">
              <w:rPr>
                <w:rFonts w:ascii="Arial" w:hAnsi="Arial" w:cs="Arial"/>
                <w:szCs w:val="22"/>
                <w:lang w:val="en-GB"/>
              </w:rPr>
              <w:t>P</w:t>
            </w:r>
            <w:r w:rsidR="006422D0" w:rsidRPr="001B5C9C">
              <w:rPr>
                <w:rFonts w:ascii="Arial" w:hAnsi="Arial" w:cs="Arial"/>
                <w:szCs w:val="22"/>
                <w:lang w:val="en-GB"/>
              </w:rPr>
              <w:t>ROCEDURE</w:t>
            </w:r>
            <w:r w:rsidR="00801432" w:rsidRPr="001B5C9C">
              <w:rPr>
                <w:rFonts w:ascii="Arial" w:hAnsi="Arial" w:cs="Arial"/>
                <w:szCs w:val="22"/>
                <w:lang w:val="en-GB"/>
              </w:rPr>
              <w:t xml:space="preserve"> C: </w:t>
            </w:r>
            <w:r w:rsidR="00BA335B" w:rsidRPr="001B5C9C">
              <w:rPr>
                <w:rFonts w:ascii="Arial" w:hAnsi="Arial" w:cs="Arial"/>
                <w:szCs w:val="22"/>
                <w:lang w:val="en-GB"/>
              </w:rPr>
              <w:t>Recording and reporting</w:t>
            </w:r>
          </w:p>
          <w:p w:rsidR="009C2185" w:rsidRPr="001B5C9C" w:rsidRDefault="0067583F" w:rsidP="0067583F">
            <w:pPr>
              <w:tabs>
                <w:tab w:val="left" w:pos="-1560"/>
                <w:tab w:val="left" w:pos="420"/>
                <w:tab w:val="left" w:pos="7834"/>
              </w:tabs>
              <w:suppressAutoHyphens/>
              <w:spacing w:before="90" w:after="54"/>
              <w:ind w:left="420" w:hanging="420"/>
              <w:rPr>
                <w:rFonts w:ascii="Arial" w:hAnsi="Arial" w:cs="Arial"/>
                <w:szCs w:val="22"/>
                <w:lang w:val="en-GB"/>
              </w:rPr>
            </w:pPr>
            <w:r>
              <w:rPr>
                <w:rFonts w:ascii="Arial" w:hAnsi="Arial" w:cs="Arial"/>
                <w:szCs w:val="22"/>
                <w:lang w:val="en-GB"/>
              </w:rPr>
              <w:tab/>
            </w:r>
            <w:r w:rsidR="00801432" w:rsidRPr="001B5C9C">
              <w:rPr>
                <w:rFonts w:ascii="Arial" w:hAnsi="Arial" w:cs="Arial"/>
                <w:szCs w:val="22"/>
                <w:lang w:val="en-GB"/>
              </w:rPr>
              <w:t>P</w:t>
            </w:r>
            <w:r w:rsidR="006422D0" w:rsidRPr="001B5C9C">
              <w:rPr>
                <w:rFonts w:ascii="Arial" w:hAnsi="Arial" w:cs="Arial"/>
                <w:szCs w:val="22"/>
                <w:lang w:val="en-GB"/>
              </w:rPr>
              <w:t>ROCEDURE</w:t>
            </w:r>
            <w:r w:rsidR="00801432" w:rsidRPr="001B5C9C">
              <w:rPr>
                <w:rFonts w:ascii="Arial" w:hAnsi="Arial" w:cs="Arial"/>
                <w:szCs w:val="22"/>
                <w:lang w:val="en-GB"/>
              </w:rPr>
              <w:t xml:space="preserve"> </w:t>
            </w:r>
            <w:r w:rsidR="00F3521A" w:rsidRPr="001B5C9C">
              <w:rPr>
                <w:rFonts w:ascii="Arial" w:hAnsi="Arial" w:cs="Arial"/>
                <w:szCs w:val="22"/>
                <w:lang w:val="en-GB"/>
              </w:rPr>
              <w:t>D</w:t>
            </w:r>
            <w:r w:rsidR="00801432" w:rsidRPr="001B5C9C">
              <w:rPr>
                <w:rFonts w:ascii="Arial" w:hAnsi="Arial" w:cs="Arial"/>
                <w:szCs w:val="22"/>
                <w:lang w:val="en-GB"/>
              </w:rPr>
              <w:t>:</w:t>
            </w:r>
            <w:r w:rsidR="00807718">
              <w:rPr>
                <w:rFonts w:ascii="Arial" w:hAnsi="Arial" w:cs="Arial"/>
                <w:szCs w:val="22"/>
                <w:lang w:val="en-GB"/>
              </w:rPr>
              <w:t xml:space="preserve"> </w:t>
            </w:r>
            <w:r w:rsidR="009C2185" w:rsidRPr="001B5C9C">
              <w:rPr>
                <w:rFonts w:ascii="Arial" w:hAnsi="Arial" w:cs="Arial"/>
                <w:szCs w:val="22"/>
                <w:lang w:val="en-GB"/>
              </w:rPr>
              <w:t xml:space="preserve">CADD </w:t>
            </w:r>
            <w:r w:rsidR="00BA335B" w:rsidRPr="001B5C9C">
              <w:rPr>
                <w:rFonts w:ascii="Arial" w:hAnsi="Arial" w:cs="Arial"/>
                <w:szCs w:val="22"/>
                <w:lang w:val="en-GB"/>
              </w:rPr>
              <w:t>pump operating responsibilities</w:t>
            </w:r>
          </w:p>
          <w:p w:rsidR="00CE1DA5" w:rsidRPr="001B5C9C" w:rsidRDefault="0067583F" w:rsidP="0067583F">
            <w:pPr>
              <w:tabs>
                <w:tab w:val="left" w:pos="-1560"/>
                <w:tab w:val="left" w:pos="420"/>
                <w:tab w:val="left" w:pos="7834"/>
              </w:tabs>
              <w:suppressAutoHyphens/>
              <w:spacing w:before="90" w:after="54"/>
              <w:ind w:left="420" w:hanging="420"/>
              <w:rPr>
                <w:rFonts w:ascii="Arial" w:hAnsi="Arial" w:cs="Arial"/>
                <w:szCs w:val="22"/>
                <w:lang w:val="en-GB"/>
              </w:rPr>
            </w:pPr>
            <w:r>
              <w:rPr>
                <w:rFonts w:ascii="Arial" w:hAnsi="Arial" w:cs="Arial"/>
                <w:szCs w:val="22"/>
                <w:lang w:val="en-GB"/>
              </w:rPr>
              <w:tab/>
            </w:r>
            <w:r w:rsidR="009C2185" w:rsidRPr="001B5C9C">
              <w:rPr>
                <w:rFonts w:ascii="Arial" w:hAnsi="Arial" w:cs="Arial"/>
                <w:szCs w:val="22"/>
                <w:lang w:val="en-GB"/>
              </w:rPr>
              <w:t>P</w:t>
            </w:r>
            <w:r w:rsidR="006422D0" w:rsidRPr="001B5C9C">
              <w:rPr>
                <w:rFonts w:ascii="Arial" w:hAnsi="Arial" w:cs="Arial"/>
                <w:szCs w:val="22"/>
                <w:lang w:val="en-GB"/>
              </w:rPr>
              <w:t>ROCEDURE</w:t>
            </w:r>
            <w:r w:rsidR="009C2185" w:rsidRPr="001B5C9C">
              <w:rPr>
                <w:rFonts w:ascii="Arial" w:hAnsi="Arial" w:cs="Arial"/>
                <w:szCs w:val="22"/>
                <w:lang w:val="en-GB"/>
              </w:rPr>
              <w:t xml:space="preserve"> </w:t>
            </w:r>
            <w:r w:rsidR="00F3521A" w:rsidRPr="001B5C9C">
              <w:rPr>
                <w:rFonts w:ascii="Arial" w:hAnsi="Arial" w:cs="Arial"/>
                <w:szCs w:val="22"/>
                <w:lang w:val="en-GB"/>
              </w:rPr>
              <w:t>E</w:t>
            </w:r>
            <w:r w:rsidR="009C2185" w:rsidRPr="001B5C9C">
              <w:rPr>
                <w:rFonts w:ascii="Arial" w:hAnsi="Arial" w:cs="Arial"/>
                <w:szCs w:val="22"/>
                <w:lang w:val="en-GB"/>
              </w:rPr>
              <w:t xml:space="preserve">: </w:t>
            </w:r>
            <w:r w:rsidR="00BA335B" w:rsidRPr="001B5C9C">
              <w:rPr>
                <w:rFonts w:ascii="Arial" w:hAnsi="Arial" w:cs="Arial"/>
                <w:szCs w:val="22"/>
                <w:lang w:val="en-GB"/>
              </w:rPr>
              <w:t>Quality control and patient safety</w:t>
            </w:r>
          </w:p>
        </w:tc>
        <w:tc>
          <w:tcPr>
            <w:tcW w:w="4294" w:type="dxa"/>
            <w:tcBorders>
              <w:top w:val="single" w:sz="6" w:space="0" w:color="auto"/>
              <w:bottom w:val="single" w:sz="6" w:space="0" w:color="auto"/>
            </w:tcBorders>
          </w:tcPr>
          <w:p w:rsidR="00B031B7" w:rsidRPr="001B5C9C" w:rsidRDefault="00B031B7">
            <w:pPr>
              <w:tabs>
                <w:tab w:val="left" w:pos="2304"/>
                <w:tab w:val="left" w:pos="7834"/>
              </w:tabs>
              <w:suppressAutoHyphens/>
              <w:spacing w:before="90" w:line="300" w:lineRule="auto"/>
              <w:ind w:left="2304" w:hanging="2304"/>
              <w:rPr>
                <w:rFonts w:ascii="Arial" w:hAnsi="Arial" w:cs="Arial"/>
                <w:szCs w:val="22"/>
                <w:lang w:val="en-GB"/>
              </w:rPr>
            </w:pPr>
            <w:r w:rsidRPr="001B5C9C">
              <w:rPr>
                <w:rFonts w:ascii="Arial" w:hAnsi="Arial" w:cs="Arial"/>
                <w:b/>
                <w:szCs w:val="22"/>
                <w:lang w:val="en-GB"/>
              </w:rPr>
              <w:t>NUMBER</w:t>
            </w:r>
            <w:r w:rsidRPr="001B5C9C">
              <w:rPr>
                <w:rFonts w:ascii="Arial" w:hAnsi="Arial" w:cs="Arial"/>
                <w:szCs w:val="22"/>
                <w:lang w:val="en-GB"/>
              </w:rPr>
              <w:tab/>
            </w:r>
            <w:r w:rsidR="00137476" w:rsidRPr="001B5C9C">
              <w:rPr>
                <w:rFonts w:ascii="Arial" w:hAnsi="Arial" w:cs="Arial"/>
                <w:szCs w:val="22"/>
                <w:lang w:val="en-GB"/>
              </w:rPr>
              <w:t>P</w:t>
            </w:r>
            <w:r w:rsidR="006470FB" w:rsidRPr="001B5C9C">
              <w:rPr>
                <w:rFonts w:ascii="Arial" w:hAnsi="Arial" w:cs="Arial"/>
                <w:szCs w:val="22"/>
                <w:lang w:val="en-GB"/>
              </w:rPr>
              <w:t>-10</w:t>
            </w:r>
            <w:r w:rsidR="00835FDA" w:rsidRPr="001B5C9C">
              <w:rPr>
                <w:rFonts w:ascii="Arial" w:hAnsi="Arial" w:cs="Arial"/>
                <w:szCs w:val="22"/>
                <w:lang w:val="en-GB"/>
              </w:rPr>
              <w:t>1</w:t>
            </w:r>
          </w:p>
          <w:p w:rsidR="00B031B7" w:rsidRPr="001B5C9C" w:rsidRDefault="00B031B7">
            <w:pPr>
              <w:tabs>
                <w:tab w:val="left" w:pos="2304"/>
                <w:tab w:val="left" w:pos="7834"/>
              </w:tabs>
              <w:suppressAutoHyphens/>
              <w:spacing w:line="300" w:lineRule="auto"/>
              <w:ind w:left="2304" w:hanging="2304"/>
              <w:rPr>
                <w:rFonts w:ascii="Arial" w:hAnsi="Arial" w:cs="Arial"/>
                <w:szCs w:val="22"/>
                <w:lang w:val="en-GB"/>
              </w:rPr>
            </w:pPr>
            <w:r w:rsidRPr="001B5C9C">
              <w:rPr>
                <w:rFonts w:ascii="Arial" w:hAnsi="Arial" w:cs="Arial"/>
                <w:b/>
                <w:szCs w:val="22"/>
                <w:lang w:val="en-GB"/>
              </w:rPr>
              <w:t>PAGE</w:t>
            </w:r>
            <w:r w:rsidR="003875D9" w:rsidRPr="001B5C9C">
              <w:rPr>
                <w:rFonts w:ascii="Arial" w:hAnsi="Arial" w:cs="Arial"/>
                <w:szCs w:val="22"/>
                <w:lang w:val="en-GB"/>
              </w:rPr>
              <w:tab/>
              <w:t>1 of 7</w:t>
            </w:r>
          </w:p>
          <w:p w:rsidR="00B031B7" w:rsidRPr="001B5C9C" w:rsidRDefault="00B031B7">
            <w:pPr>
              <w:tabs>
                <w:tab w:val="left" w:pos="2304"/>
                <w:tab w:val="left" w:pos="7834"/>
              </w:tabs>
              <w:suppressAutoHyphens/>
              <w:spacing w:line="300" w:lineRule="auto"/>
              <w:ind w:left="2304" w:hanging="2304"/>
              <w:rPr>
                <w:rFonts w:ascii="Arial" w:hAnsi="Arial" w:cs="Arial"/>
                <w:szCs w:val="22"/>
                <w:lang w:val="en-GB"/>
              </w:rPr>
            </w:pPr>
            <w:r w:rsidRPr="001B5C9C">
              <w:rPr>
                <w:rFonts w:ascii="Arial" w:hAnsi="Arial" w:cs="Arial"/>
                <w:b/>
                <w:szCs w:val="22"/>
                <w:lang w:val="en-GB"/>
              </w:rPr>
              <w:t>ORIGINAL ISSUE</w:t>
            </w:r>
            <w:r w:rsidRPr="001B5C9C">
              <w:rPr>
                <w:rFonts w:ascii="Arial" w:hAnsi="Arial" w:cs="Arial"/>
                <w:szCs w:val="22"/>
                <w:lang w:val="en-GB"/>
              </w:rPr>
              <w:tab/>
            </w:r>
            <w:r w:rsidR="00F17FF0">
              <w:rPr>
                <w:rFonts w:ascii="Arial" w:hAnsi="Arial" w:cs="Arial"/>
                <w:szCs w:val="22"/>
                <w:lang w:val="en-GB"/>
              </w:rPr>
              <w:t>2019</w:t>
            </w:r>
            <w:r w:rsidR="00F17FF0" w:rsidRPr="001B5C9C">
              <w:rPr>
                <w:rFonts w:ascii="Arial" w:hAnsi="Arial" w:cs="Arial"/>
                <w:szCs w:val="22"/>
                <w:lang w:val="en-GB"/>
              </w:rPr>
              <w:t xml:space="preserve"> </w:t>
            </w:r>
            <w:r w:rsidR="00F17FF0">
              <w:rPr>
                <w:rFonts w:ascii="Arial" w:hAnsi="Arial" w:cs="Arial"/>
                <w:szCs w:val="22"/>
                <w:lang w:val="en-GB"/>
              </w:rPr>
              <w:t>April</w:t>
            </w:r>
          </w:p>
          <w:p w:rsidR="00B031B7" w:rsidRPr="001B5C9C" w:rsidRDefault="00B031B7">
            <w:pPr>
              <w:tabs>
                <w:tab w:val="left" w:pos="2304"/>
                <w:tab w:val="left" w:pos="7834"/>
              </w:tabs>
              <w:suppressAutoHyphens/>
              <w:spacing w:line="300" w:lineRule="auto"/>
              <w:ind w:left="2304" w:hanging="2304"/>
              <w:rPr>
                <w:rFonts w:ascii="Arial" w:hAnsi="Arial" w:cs="Arial"/>
                <w:szCs w:val="22"/>
                <w:lang w:val="en-GB"/>
              </w:rPr>
            </w:pPr>
            <w:r w:rsidRPr="001B5C9C">
              <w:rPr>
                <w:rFonts w:ascii="Arial" w:hAnsi="Arial" w:cs="Arial"/>
                <w:b/>
                <w:szCs w:val="22"/>
                <w:lang w:val="en-GB"/>
              </w:rPr>
              <w:t>REVIEW</w:t>
            </w:r>
            <w:r w:rsidRPr="001B5C9C">
              <w:rPr>
                <w:rFonts w:ascii="Arial" w:hAnsi="Arial" w:cs="Arial"/>
                <w:szCs w:val="22"/>
                <w:lang w:val="en-GB"/>
              </w:rPr>
              <w:tab/>
            </w:r>
          </w:p>
          <w:p w:rsidR="00B031B7" w:rsidRPr="001B5C9C" w:rsidRDefault="00B031B7" w:rsidP="00F17FF0">
            <w:pPr>
              <w:tabs>
                <w:tab w:val="left" w:pos="2304"/>
                <w:tab w:val="left" w:pos="7834"/>
              </w:tabs>
              <w:suppressAutoHyphens/>
              <w:spacing w:after="54" w:line="300" w:lineRule="auto"/>
              <w:ind w:left="2304" w:hanging="2304"/>
              <w:rPr>
                <w:rFonts w:ascii="Arial" w:hAnsi="Arial" w:cs="Arial"/>
                <w:szCs w:val="22"/>
                <w:lang w:val="en-GB"/>
              </w:rPr>
            </w:pPr>
            <w:r w:rsidRPr="001B5C9C">
              <w:rPr>
                <w:rFonts w:ascii="Arial" w:hAnsi="Arial" w:cs="Arial"/>
                <w:b/>
                <w:szCs w:val="22"/>
                <w:lang w:val="en-GB"/>
              </w:rPr>
              <w:t>REVISION</w:t>
            </w:r>
            <w:r w:rsidR="004E34AE" w:rsidRPr="001B5C9C">
              <w:rPr>
                <w:rFonts w:ascii="Arial" w:hAnsi="Arial" w:cs="Arial"/>
                <w:b/>
                <w:szCs w:val="22"/>
                <w:lang w:val="en-GB"/>
              </w:rPr>
              <w:tab/>
            </w:r>
          </w:p>
        </w:tc>
      </w:tr>
    </w:tbl>
    <w:p w:rsidR="00B031B7" w:rsidRPr="001B5C9C" w:rsidRDefault="00B031B7">
      <w:pPr>
        <w:tabs>
          <w:tab w:val="left" w:pos="1383"/>
          <w:tab w:val="left" w:pos="7834"/>
        </w:tabs>
        <w:suppressAutoHyphens/>
        <w:spacing w:line="300" w:lineRule="auto"/>
        <w:rPr>
          <w:rFonts w:ascii="Arial" w:hAnsi="Arial" w:cs="Arial"/>
          <w:szCs w:val="22"/>
          <w:lang w:val="en-GB"/>
        </w:rPr>
        <w:sectPr w:rsidR="00B031B7" w:rsidRPr="001B5C9C" w:rsidSect="00835FDA">
          <w:headerReference w:type="default" r:id="rId7"/>
          <w:footerReference w:type="default" r:id="rId8"/>
          <w:footerReference w:type="first" r:id="rId9"/>
          <w:endnotePr>
            <w:numFmt w:val="decimal"/>
          </w:endnotePr>
          <w:pgSz w:w="12240" w:h="15840"/>
          <w:pgMar w:top="431" w:right="851" w:bottom="431" w:left="1304" w:header="431" w:footer="431" w:gutter="0"/>
          <w:pgNumType w:start="1"/>
          <w:cols w:space="720"/>
          <w:noEndnote/>
          <w:titlePg/>
        </w:sectPr>
      </w:pPr>
    </w:p>
    <w:p w:rsidR="008A7174" w:rsidRPr="001B5C9C" w:rsidRDefault="008A7174" w:rsidP="008A7174">
      <w:pPr>
        <w:rPr>
          <w:rFonts w:ascii="Arial" w:hAnsi="Arial" w:cs="Arial"/>
          <w:b/>
          <w:szCs w:val="22"/>
          <w:u w:val="single"/>
        </w:rPr>
      </w:pPr>
    </w:p>
    <w:p w:rsidR="008A7174" w:rsidRPr="001B5C9C" w:rsidRDefault="008A7174" w:rsidP="008A7174">
      <w:pPr>
        <w:rPr>
          <w:rFonts w:ascii="Arial" w:hAnsi="Arial" w:cs="Arial"/>
          <w:b/>
          <w:szCs w:val="22"/>
          <w:u w:val="single"/>
        </w:rPr>
      </w:pPr>
      <w:r w:rsidRPr="001B5C9C">
        <w:rPr>
          <w:rFonts w:ascii="Arial" w:hAnsi="Arial" w:cs="Arial"/>
          <w:b/>
          <w:szCs w:val="22"/>
          <w:u w:val="single"/>
        </w:rPr>
        <w:t>Introduction:</w:t>
      </w:r>
    </w:p>
    <w:p w:rsidR="008A7174" w:rsidRPr="001B5C9C" w:rsidRDefault="008A7174" w:rsidP="008A7174">
      <w:pPr>
        <w:rPr>
          <w:rFonts w:ascii="Arial" w:hAnsi="Arial" w:cs="Arial"/>
          <w:b/>
          <w:szCs w:val="22"/>
          <w:u w:val="single"/>
        </w:rPr>
      </w:pPr>
    </w:p>
    <w:p w:rsidR="008A7174" w:rsidRPr="001B5C9C" w:rsidRDefault="008A7174" w:rsidP="0067583F">
      <w:pPr>
        <w:rPr>
          <w:rFonts w:ascii="Arial" w:hAnsi="Arial" w:cs="Arial"/>
          <w:szCs w:val="22"/>
        </w:rPr>
      </w:pPr>
      <w:r w:rsidRPr="001B5C9C">
        <w:rPr>
          <w:rFonts w:ascii="Arial" w:hAnsi="Arial" w:cs="Arial"/>
          <w:szCs w:val="22"/>
        </w:rPr>
        <w:t>Peripheral nerve blocks (PNB) are widely used for surgical anesthesia as well as for both postoperative and nonsurgical analgesia. The most common rationale for their use is to avoid side effects and complications of general anesthesia, and to provide analgesia while minimizing opioid use. PNBs may be performed as a one-time administration of local anesthetic</w:t>
      </w:r>
      <w:r w:rsidR="00C5460E" w:rsidRPr="001B5C9C">
        <w:rPr>
          <w:rFonts w:ascii="Arial" w:hAnsi="Arial" w:cs="Arial"/>
          <w:szCs w:val="22"/>
        </w:rPr>
        <w:t xml:space="preserve"> (LA)</w:t>
      </w:r>
      <w:r w:rsidRPr="001B5C9C">
        <w:rPr>
          <w:rFonts w:ascii="Arial" w:hAnsi="Arial" w:cs="Arial"/>
          <w:szCs w:val="22"/>
        </w:rPr>
        <w:t>, or as an infusion through a perineural catheter.</w:t>
      </w:r>
    </w:p>
    <w:p w:rsidR="008A7174" w:rsidRPr="001B5C9C" w:rsidRDefault="008A7174" w:rsidP="0067583F">
      <w:pPr>
        <w:ind w:left="360"/>
        <w:rPr>
          <w:rFonts w:ascii="Arial" w:hAnsi="Arial" w:cs="Arial"/>
          <w:b/>
          <w:szCs w:val="22"/>
          <w:u w:val="single"/>
        </w:rPr>
      </w:pPr>
    </w:p>
    <w:p w:rsidR="008A7174" w:rsidRDefault="008A7174" w:rsidP="0067583F">
      <w:pPr>
        <w:spacing w:line="276" w:lineRule="auto"/>
        <w:rPr>
          <w:rFonts w:ascii="Arial" w:hAnsi="Arial" w:cs="Arial"/>
          <w:szCs w:val="22"/>
        </w:rPr>
      </w:pPr>
      <w:r w:rsidRPr="001B5C9C">
        <w:rPr>
          <w:rFonts w:ascii="Arial" w:hAnsi="Arial" w:cs="Arial"/>
          <w:szCs w:val="22"/>
        </w:rPr>
        <w:t xml:space="preserve">For a peripheral </w:t>
      </w:r>
      <w:r w:rsidR="00234B1A" w:rsidRPr="001B5C9C">
        <w:rPr>
          <w:rFonts w:ascii="Arial" w:hAnsi="Arial" w:cs="Arial"/>
          <w:szCs w:val="22"/>
        </w:rPr>
        <w:t xml:space="preserve">upper and lower extremity </w:t>
      </w:r>
      <w:r w:rsidRPr="001B5C9C">
        <w:rPr>
          <w:rFonts w:ascii="Arial" w:hAnsi="Arial" w:cs="Arial"/>
          <w:szCs w:val="22"/>
        </w:rPr>
        <w:t>nerve block, ultrasound technology is used to directly visualize the nerve or nerve plexus that will be blocked with local anesthetic.  Once visualized, LA is injected as close to the target nerve or nerve plexus as possible. The local anesthetic bathes the nerve, blocking sodium channels and thereby interrupting the transmission of painful impulses.  The result will be blockade of sensory and motor nerve fibers.</w:t>
      </w:r>
    </w:p>
    <w:p w:rsidR="0067583F" w:rsidRPr="001B5C9C" w:rsidRDefault="0067583F" w:rsidP="0067583F">
      <w:pPr>
        <w:spacing w:line="276" w:lineRule="auto"/>
        <w:rPr>
          <w:rFonts w:ascii="Arial" w:hAnsi="Arial" w:cs="Arial"/>
          <w:szCs w:val="22"/>
        </w:rPr>
      </w:pPr>
    </w:p>
    <w:p w:rsidR="0067583F" w:rsidRDefault="008A7174" w:rsidP="0067583F">
      <w:pPr>
        <w:spacing w:line="276" w:lineRule="auto"/>
        <w:rPr>
          <w:rFonts w:ascii="Arial" w:hAnsi="Arial" w:cs="Arial"/>
          <w:szCs w:val="22"/>
        </w:rPr>
      </w:pPr>
      <w:r w:rsidRPr="001B5C9C">
        <w:rPr>
          <w:rFonts w:ascii="Arial" w:hAnsi="Arial" w:cs="Arial"/>
          <w:szCs w:val="22"/>
        </w:rPr>
        <w:t xml:space="preserve">In contrast to peripheral </w:t>
      </w:r>
      <w:r w:rsidR="008618A7" w:rsidRPr="001B5C9C">
        <w:rPr>
          <w:rFonts w:ascii="Arial" w:hAnsi="Arial" w:cs="Arial"/>
          <w:szCs w:val="22"/>
        </w:rPr>
        <w:t xml:space="preserve">extremity </w:t>
      </w:r>
      <w:r w:rsidRPr="001B5C9C">
        <w:rPr>
          <w:rFonts w:ascii="Arial" w:hAnsi="Arial" w:cs="Arial"/>
          <w:szCs w:val="22"/>
        </w:rPr>
        <w:t>nerve blocks, truncal blocks do not require direct visualization of the nerve or nerve plexus. Instead of injecting around the nerve, LA is injected into and spreads through target muscle planes in order to target as many specific nerve endings as possible (see Regional Analgesia/Anesthesia Learning Guide for examples of common upper and lower extremity and truncal blocks). Truncal blocks will result in blockade of sensory nerve fibers</w:t>
      </w:r>
      <w:r w:rsidR="00B24027" w:rsidRPr="001B5C9C">
        <w:rPr>
          <w:rFonts w:ascii="Arial" w:hAnsi="Arial" w:cs="Arial"/>
          <w:szCs w:val="22"/>
        </w:rPr>
        <w:t xml:space="preserve"> only, therefore there is no need to test for motor block</w:t>
      </w:r>
      <w:r w:rsidRPr="001B5C9C">
        <w:rPr>
          <w:rFonts w:ascii="Arial" w:hAnsi="Arial" w:cs="Arial"/>
          <w:szCs w:val="22"/>
        </w:rPr>
        <w:t>.</w:t>
      </w:r>
    </w:p>
    <w:p w:rsidR="008A7174" w:rsidRPr="001B5C9C" w:rsidRDefault="008A7174" w:rsidP="0067583F">
      <w:pPr>
        <w:spacing w:line="276" w:lineRule="auto"/>
        <w:rPr>
          <w:rFonts w:ascii="Arial" w:hAnsi="Arial" w:cs="Arial"/>
          <w:szCs w:val="22"/>
        </w:rPr>
      </w:pPr>
      <w:r w:rsidRPr="001B5C9C">
        <w:rPr>
          <w:rFonts w:ascii="Arial" w:hAnsi="Arial" w:cs="Arial"/>
          <w:szCs w:val="22"/>
        </w:rPr>
        <w:t xml:space="preserve"> </w:t>
      </w:r>
    </w:p>
    <w:p w:rsidR="008A7174" w:rsidRPr="001B5C9C" w:rsidRDefault="008A7174" w:rsidP="0067583F">
      <w:pPr>
        <w:rPr>
          <w:rFonts w:ascii="Arial" w:hAnsi="Arial" w:cs="Arial"/>
          <w:szCs w:val="22"/>
        </w:rPr>
      </w:pPr>
      <w:r w:rsidRPr="001B5C9C">
        <w:rPr>
          <w:rFonts w:ascii="Arial" w:hAnsi="Arial" w:cs="Arial"/>
          <w:szCs w:val="22"/>
        </w:rPr>
        <w:t>Continuous infusions or intermittent boluses of local anesthetic agents are used to maintain established peripheral nerve blocks, thus:</w:t>
      </w:r>
    </w:p>
    <w:p w:rsidR="008A7174" w:rsidRPr="001B5C9C" w:rsidRDefault="008A7174" w:rsidP="0067583F">
      <w:pPr>
        <w:numPr>
          <w:ilvl w:val="0"/>
          <w:numId w:val="2"/>
        </w:numPr>
        <w:rPr>
          <w:rFonts w:ascii="Arial" w:hAnsi="Arial" w:cs="Arial"/>
          <w:szCs w:val="22"/>
        </w:rPr>
      </w:pPr>
      <w:r w:rsidRPr="001B5C9C">
        <w:rPr>
          <w:rFonts w:ascii="Arial" w:hAnsi="Arial" w:cs="Arial"/>
          <w:szCs w:val="22"/>
        </w:rPr>
        <w:t>providing more effective pain control</w:t>
      </w:r>
    </w:p>
    <w:p w:rsidR="008A7174" w:rsidRPr="001B5C9C" w:rsidRDefault="008A7174" w:rsidP="0067583F">
      <w:pPr>
        <w:numPr>
          <w:ilvl w:val="0"/>
          <w:numId w:val="2"/>
        </w:numPr>
        <w:rPr>
          <w:rFonts w:ascii="Arial" w:hAnsi="Arial" w:cs="Arial"/>
          <w:szCs w:val="22"/>
        </w:rPr>
      </w:pPr>
      <w:r w:rsidRPr="001B5C9C">
        <w:rPr>
          <w:rFonts w:ascii="Arial" w:hAnsi="Arial" w:cs="Arial"/>
          <w:szCs w:val="22"/>
        </w:rPr>
        <w:t>decreasing the risk of pulmonary complications</w:t>
      </w:r>
    </w:p>
    <w:p w:rsidR="008A7174" w:rsidRPr="001B5C9C" w:rsidRDefault="008A7174" w:rsidP="0067583F">
      <w:pPr>
        <w:numPr>
          <w:ilvl w:val="0"/>
          <w:numId w:val="2"/>
        </w:numPr>
        <w:rPr>
          <w:rFonts w:ascii="Arial" w:hAnsi="Arial" w:cs="Arial"/>
          <w:szCs w:val="22"/>
        </w:rPr>
      </w:pPr>
      <w:r w:rsidRPr="001B5C9C">
        <w:rPr>
          <w:rFonts w:ascii="Arial" w:hAnsi="Arial" w:cs="Arial"/>
          <w:szCs w:val="22"/>
        </w:rPr>
        <w:t>promoting early ambulation</w:t>
      </w:r>
      <w:r w:rsidR="0067583F">
        <w:rPr>
          <w:rFonts w:ascii="Arial" w:hAnsi="Arial" w:cs="Arial"/>
          <w:szCs w:val="22"/>
        </w:rPr>
        <w:t>.</w:t>
      </w:r>
    </w:p>
    <w:p w:rsidR="00D54ECD" w:rsidRDefault="00D54ECD">
      <w:pPr>
        <w:rPr>
          <w:rFonts w:ascii="Arial" w:hAnsi="Arial" w:cs="Arial"/>
          <w:b/>
          <w:szCs w:val="22"/>
          <w:u w:val="single"/>
        </w:rPr>
      </w:pPr>
    </w:p>
    <w:p w:rsidR="00D54ECD" w:rsidRDefault="00D54ECD">
      <w:pPr>
        <w:rPr>
          <w:rFonts w:ascii="Arial" w:hAnsi="Arial" w:cs="Arial"/>
          <w:b/>
          <w:szCs w:val="22"/>
          <w:u w:val="single"/>
        </w:rPr>
      </w:pPr>
    </w:p>
    <w:p w:rsidR="004F2076" w:rsidRDefault="004F2076">
      <w:pPr>
        <w:rPr>
          <w:rFonts w:ascii="Arial" w:hAnsi="Arial" w:cs="Arial"/>
          <w:b/>
          <w:szCs w:val="22"/>
          <w:u w:val="single"/>
        </w:rPr>
      </w:pPr>
      <w:r w:rsidRPr="001B5C9C">
        <w:rPr>
          <w:rFonts w:ascii="Arial" w:hAnsi="Arial" w:cs="Arial"/>
          <w:b/>
          <w:szCs w:val="22"/>
          <w:u w:val="single"/>
        </w:rPr>
        <w:t xml:space="preserve">Definitions: </w:t>
      </w:r>
    </w:p>
    <w:p w:rsidR="00D54ECD" w:rsidRDefault="00D54ECD">
      <w:pPr>
        <w:rPr>
          <w:rFonts w:ascii="Arial" w:hAnsi="Arial" w:cs="Arial"/>
          <w:b/>
          <w:szCs w:val="22"/>
          <w:u w:val="single"/>
        </w:rPr>
      </w:pPr>
    </w:p>
    <w:p w:rsidR="0021237C" w:rsidRDefault="0021237C">
      <w:pPr>
        <w:rPr>
          <w:rFonts w:ascii="Arial" w:hAnsi="Arial" w:cs="Arial"/>
          <w:b/>
          <w:szCs w:val="22"/>
        </w:rPr>
      </w:pPr>
      <w:r>
        <w:rPr>
          <w:rFonts w:ascii="Arial" w:hAnsi="Arial" w:cs="Arial"/>
          <w:b/>
          <w:szCs w:val="22"/>
        </w:rPr>
        <w:t>Regional Analgesia:</w:t>
      </w:r>
    </w:p>
    <w:p w:rsidR="0021237C" w:rsidRPr="00D54ECD" w:rsidRDefault="0021237C" w:rsidP="00154065">
      <w:pPr>
        <w:rPr>
          <w:rFonts w:ascii="Arial" w:hAnsi="Arial" w:cs="Arial"/>
          <w:szCs w:val="22"/>
        </w:rPr>
      </w:pPr>
      <w:r>
        <w:rPr>
          <w:rFonts w:ascii="Arial" w:hAnsi="Arial" w:cs="Arial"/>
          <w:szCs w:val="22"/>
        </w:rPr>
        <w:t>Refers to a local anesthetic agent injected near a specific nerve or group of nerves to induce a loss of sensation to pain in that region of the body.  Regional analgesia includes neuraxial (epidural/spina</w:t>
      </w:r>
      <w:r w:rsidR="00D54ECD">
        <w:rPr>
          <w:rFonts w:ascii="Arial" w:hAnsi="Arial" w:cs="Arial"/>
          <w:szCs w:val="22"/>
        </w:rPr>
        <w:t>l) and peripheral nerve blocks.</w:t>
      </w:r>
    </w:p>
    <w:p w:rsidR="0067583F" w:rsidRDefault="0067583F">
      <w:pPr>
        <w:rPr>
          <w:rFonts w:ascii="Arial" w:hAnsi="Arial" w:cs="Arial"/>
          <w:b/>
          <w:szCs w:val="22"/>
          <w:lang w:val="en-GB"/>
        </w:rPr>
      </w:pPr>
      <w:r>
        <w:rPr>
          <w:rFonts w:ascii="Arial" w:hAnsi="Arial" w:cs="Arial"/>
          <w:b/>
          <w:szCs w:val="22"/>
          <w:lang w:val="en-GB"/>
        </w:rPr>
        <w:br w:type="page"/>
      </w:r>
    </w:p>
    <w:p w:rsidR="0021237C" w:rsidRPr="001B5C9C" w:rsidRDefault="0021237C" w:rsidP="00154065">
      <w:pPr>
        <w:rPr>
          <w:rFonts w:ascii="Arial" w:hAnsi="Arial" w:cs="Arial"/>
          <w:b/>
          <w:szCs w:val="22"/>
          <w:lang w:val="en-GB"/>
        </w:rPr>
      </w:pPr>
    </w:p>
    <w:p w:rsidR="00C8670E" w:rsidRPr="001B5C9C" w:rsidRDefault="002B33ED" w:rsidP="00154065">
      <w:pPr>
        <w:rPr>
          <w:rFonts w:ascii="Arial" w:hAnsi="Arial" w:cs="Arial"/>
          <w:szCs w:val="22"/>
          <w:lang w:val="en-GB"/>
        </w:rPr>
      </w:pPr>
      <w:r w:rsidRPr="001B5C9C">
        <w:rPr>
          <w:rFonts w:ascii="Arial" w:hAnsi="Arial" w:cs="Arial"/>
          <w:b/>
          <w:szCs w:val="22"/>
          <w:lang w:val="en-GB"/>
        </w:rPr>
        <w:t>Intermittent Regional A</w:t>
      </w:r>
      <w:r w:rsidR="004F2076" w:rsidRPr="001B5C9C">
        <w:rPr>
          <w:rFonts w:ascii="Arial" w:hAnsi="Arial" w:cs="Arial"/>
          <w:b/>
          <w:szCs w:val="22"/>
          <w:lang w:val="en-GB"/>
        </w:rPr>
        <w:t>nalgesia:</w:t>
      </w:r>
      <w:r w:rsidR="004F2076" w:rsidRPr="001B5C9C">
        <w:rPr>
          <w:rFonts w:ascii="Arial" w:hAnsi="Arial" w:cs="Arial"/>
          <w:szCs w:val="22"/>
          <w:lang w:val="en-GB"/>
        </w:rPr>
        <w:t xml:space="preserve"> </w:t>
      </w:r>
    </w:p>
    <w:p w:rsidR="00C8670E" w:rsidRPr="001B5C9C" w:rsidRDefault="00C8670E" w:rsidP="00154065">
      <w:pPr>
        <w:rPr>
          <w:rFonts w:ascii="Arial" w:hAnsi="Arial" w:cs="Arial"/>
          <w:szCs w:val="22"/>
          <w:lang w:val="en-GB"/>
        </w:rPr>
      </w:pPr>
      <w:r w:rsidRPr="001B5C9C">
        <w:rPr>
          <w:rFonts w:ascii="Arial" w:hAnsi="Arial"/>
          <w:lang w:val="en-GB"/>
        </w:rPr>
        <w:t xml:space="preserve">Refers to the delivery of a prescribed dose of local anesthetic (bolus) given either manually through the epidural filter or programmed through the epidural Continuous Ambulatory Drug Device (CADD) pump.  </w:t>
      </w:r>
    </w:p>
    <w:p w:rsidR="0021237C" w:rsidRDefault="0021237C" w:rsidP="00154065">
      <w:pPr>
        <w:rPr>
          <w:rFonts w:ascii="Arial" w:hAnsi="Arial" w:cs="Arial"/>
          <w:szCs w:val="22"/>
          <w:lang w:val="en-GB"/>
        </w:rPr>
      </w:pPr>
    </w:p>
    <w:p w:rsidR="0021237C" w:rsidRDefault="0021237C" w:rsidP="00154065">
      <w:pPr>
        <w:rPr>
          <w:rFonts w:ascii="Arial" w:hAnsi="Arial" w:cs="Arial"/>
          <w:b/>
          <w:szCs w:val="22"/>
          <w:lang w:val="en-GB"/>
        </w:rPr>
      </w:pPr>
      <w:r>
        <w:rPr>
          <w:rFonts w:ascii="Arial" w:hAnsi="Arial" w:cs="Arial"/>
          <w:b/>
          <w:szCs w:val="22"/>
          <w:lang w:val="en-GB"/>
        </w:rPr>
        <w:t>Local Anesthetic:</w:t>
      </w:r>
    </w:p>
    <w:p w:rsidR="0021237C" w:rsidRPr="0021237C" w:rsidRDefault="0021237C" w:rsidP="00154065">
      <w:pPr>
        <w:rPr>
          <w:rFonts w:ascii="Arial" w:hAnsi="Arial" w:cs="Arial"/>
          <w:szCs w:val="22"/>
          <w:lang w:val="en-GB"/>
        </w:rPr>
      </w:pPr>
      <w:r>
        <w:rPr>
          <w:rFonts w:ascii="Arial" w:hAnsi="Arial" w:cs="Arial"/>
          <w:szCs w:val="22"/>
          <w:lang w:val="en-GB"/>
        </w:rPr>
        <w:t xml:space="preserve">Local anesthetics, for example bupivacaine and ropivicaine, bind to and inactive sodium channels to block nerve conduction and transmission of pain signals from nerve fibres. </w:t>
      </w:r>
    </w:p>
    <w:p w:rsidR="004F2076" w:rsidRPr="001B5C9C" w:rsidRDefault="004F2076">
      <w:pPr>
        <w:rPr>
          <w:rFonts w:ascii="Arial" w:hAnsi="Arial" w:cs="Arial"/>
          <w:b/>
          <w:szCs w:val="22"/>
          <w:u w:val="single"/>
        </w:rPr>
      </w:pPr>
    </w:p>
    <w:p w:rsidR="00DC35BC" w:rsidRPr="001B5C9C" w:rsidRDefault="002B33ED" w:rsidP="00620EF8">
      <w:pPr>
        <w:rPr>
          <w:rFonts w:ascii="Arial" w:hAnsi="Arial" w:cs="Arial"/>
          <w:b/>
          <w:szCs w:val="22"/>
        </w:rPr>
      </w:pPr>
      <w:r w:rsidRPr="001B5C9C">
        <w:rPr>
          <w:rFonts w:ascii="Arial" w:hAnsi="Arial" w:cs="Arial"/>
          <w:b/>
          <w:szCs w:val="22"/>
        </w:rPr>
        <w:t>Local Anesthetic</w:t>
      </w:r>
      <w:r w:rsidR="000B4F95" w:rsidRPr="001B5C9C">
        <w:rPr>
          <w:rFonts w:ascii="Arial" w:hAnsi="Arial" w:cs="Arial"/>
          <w:b/>
          <w:szCs w:val="22"/>
        </w:rPr>
        <w:t xml:space="preserve"> Systemic</w:t>
      </w:r>
      <w:r w:rsidRPr="001B5C9C">
        <w:rPr>
          <w:rFonts w:ascii="Arial" w:hAnsi="Arial" w:cs="Arial"/>
          <w:b/>
          <w:szCs w:val="22"/>
        </w:rPr>
        <w:t xml:space="preserve"> T</w:t>
      </w:r>
      <w:r w:rsidR="00620EF8" w:rsidRPr="001B5C9C">
        <w:rPr>
          <w:rFonts w:ascii="Arial" w:hAnsi="Arial" w:cs="Arial"/>
          <w:b/>
          <w:szCs w:val="22"/>
        </w:rPr>
        <w:t>oxicity</w:t>
      </w:r>
      <w:r w:rsidR="00C5460E" w:rsidRPr="001B5C9C">
        <w:rPr>
          <w:rFonts w:ascii="Arial" w:hAnsi="Arial" w:cs="Arial"/>
          <w:b/>
          <w:szCs w:val="22"/>
        </w:rPr>
        <w:t xml:space="preserve"> (LAST)</w:t>
      </w:r>
      <w:r w:rsidR="00620EF8" w:rsidRPr="001B5C9C">
        <w:rPr>
          <w:rFonts w:ascii="Arial" w:hAnsi="Arial" w:cs="Arial"/>
          <w:b/>
          <w:szCs w:val="22"/>
        </w:rPr>
        <w:t xml:space="preserve">: </w:t>
      </w:r>
    </w:p>
    <w:p w:rsidR="00620EF8" w:rsidRPr="001B5C9C" w:rsidRDefault="00620EF8" w:rsidP="00620EF8">
      <w:pPr>
        <w:rPr>
          <w:rFonts w:ascii="Arial" w:hAnsi="Arial" w:cs="Arial"/>
          <w:szCs w:val="22"/>
        </w:rPr>
      </w:pPr>
      <w:r w:rsidRPr="001B5C9C">
        <w:rPr>
          <w:rFonts w:ascii="Arial" w:hAnsi="Arial" w:cs="Arial"/>
          <w:szCs w:val="22"/>
        </w:rPr>
        <w:t>A life threatening a</w:t>
      </w:r>
      <w:r w:rsidR="004D64DE" w:rsidRPr="001B5C9C">
        <w:rPr>
          <w:rFonts w:ascii="Arial" w:hAnsi="Arial" w:cs="Arial"/>
          <w:szCs w:val="22"/>
        </w:rPr>
        <w:t>d</w:t>
      </w:r>
      <w:r w:rsidR="00F41143" w:rsidRPr="001B5C9C">
        <w:rPr>
          <w:rFonts w:ascii="Arial" w:hAnsi="Arial" w:cs="Arial"/>
          <w:szCs w:val="22"/>
        </w:rPr>
        <w:t xml:space="preserve">verse reaction resulting from local anesthetic </w:t>
      </w:r>
      <w:r w:rsidRPr="001B5C9C">
        <w:rPr>
          <w:rFonts w:ascii="Arial" w:hAnsi="Arial" w:cs="Arial"/>
          <w:szCs w:val="22"/>
        </w:rPr>
        <w:t>reaching significant systemic circulating levels.</w:t>
      </w:r>
      <w:r w:rsidR="005578C9" w:rsidRPr="001B5C9C">
        <w:rPr>
          <w:rFonts w:ascii="Arial" w:hAnsi="Arial" w:cs="Arial"/>
          <w:szCs w:val="22"/>
        </w:rPr>
        <w:t xml:space="preserve"> </w:t>
      </w:r>
      <w:r w:rsidRPr="001B5C9C">
        <w:rPr>
          <w:rFonts w:ascii="Arial" w:hAnsi="Arial" w:cs="Arial"/>
          <w:b/>
          <w:szCs w:val="22"/>
        </w:rPr>
        <w:t>Early signs:</w:t>
      </w:r>
      <w:r w:rsidRPr="001B5C9C">
        <w:rPr>
          <w:rFonts w:ascii="Arial" w:hAnsi="Arial" w:cs="Arial"/>
          <w:szCs w:val="22"/>
        </w:rPr>
        <w:t xml:space="preserve"> numbness/tingling around lips, metallic taste, dizziness, blurred vision, tinnitus, decreased hearing, restlessness, tremor. </w:t>
      </w:r>
      <w:r w:rsidRPr="001B5C9C">
        <w:rPr>
          <w:rFonts w:ascii="Arial" w:hAnsi="Arial" w:cs="Arial"/>
          <w:b/>
          <w:szCs w:val="22"/>
        </w:rPr>
        <w:t>Late signs:</w:t>
      </w:r>
      <w:r w:rsidRPr="001B5C9C">
        <w:rPr>
          <w:rFonts w:ascii="Arial" w:hAnsi="Arial" w:cs="Arial"/>
          <w:szCs w:val="22"/>
        </w:rPr>
        <w:t xml:space="preserve"> </w:t>
      </w:r>
      <w:r w:rsidR="00F90583">
        <w:rPr>
          <w:rFonts w:ascii="Arial" w:hAnsi="Arial" w:cs="Arial"/>
          <w:szCs w:val="22"/>
        </w:rPr>
        <w:t>cardiac arrhythmias</w:t>
      </w:r>
      <w:r w:rsidRPr="001B5C9C">
        <w:rPr>
          <w:rFonts w:ascii="Arial" w:hAnsi="Arial" w:cs="Arial"/>
          <w:szCs w:val="22"/>
        </w:rPr>
        <w:t xml:space="preserve">, bradycardia or tachycardia, seizures, </w:t>
      </w:r>
      <w:r w:rsidR="00483068">
        <w:rPr>
          <w:rFonts w:ascii="Arial" w:hAnsi="Arial" w:cs="Arial"/>
          <w:szCs w:val="22"/>
        </w:rPr>
        <w:t xml:space="preserve">severe </w:t>
      </w:r>
      <w:r w:rsidRPr="001B5C9C">
        <w:rPr>
          <w:rFonts w:ascii="Arial" w:hAnsi="Arial" w:cs="Arial"/>
          <w:szCs w:val="22"/>
        </w:rPr>
        <w:t>hypotension, cardiac collapse.</w:t>
      </w:r>
    </w:p>
    <w:p w:rsidR="005A748C" w:rsidRDefault="005A748C">
      <w:p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p>
    <w:p w:rsidR="0067583F" w:rsidRPr="001B5C9C" w:rsidRDefault="0067583F">
      <w:p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p>
    <w:p w:rsidR="00502CFD" w:rsidRPr="001B5C9C" w:rsidRDefault="00502CFD" w:rsidP="00502CFD">
      <w:pPr>
        <w:tabs>
          <w:tab w:val="left" w:pos="-720"/>
        </w:tabs>
        <w:suppressAutoHyphens/>
        <w:rPr>
          <w:rFonts w:ascii="Arial" w:hAnsi="Arial" w:cs="Arial"/>
          <w:szCs w:val="22"/>
          <w:lang w:val="en-GB"/>
        </w:rPr>
      </w:pPr>
      <w:r w:rsidRPr="001B5C9C">
        <w:rPr>
          <w:rFonts w:ascii="Arial" w:hAnsi="Arial" w:cs="Arial"/>
          <w:b/>
          <w:szCs w:val="22"/>
          <w:u w:val="single"/>
          <w:lang w:val="en-GB"/>
        </w:rPr>
        <w:t>Policy</w:t>
      </w:r>
      <w:r w:rsidRPr="001B5C9C">
        <w:rPr>
          <w:rFonts w:ascii="Arial" w:hAnsi="Arial" w:cs="Arial"/>
          <w:b/>
          <w:szCs w:val="22"/>
          <w:lang w:val="en-GB"/>
        </w:rPr>
        <w:t>:</w:t>
      </w:r>
    </w:p>
    <w:p w:rsidR="00E200CF" w:rsidRPr="001B5C9C" w:rsidRDefault="00E200CF" w:rsidP="00FD7A52">
      <w:pPr>
        <w:tabs>
          <w:tab w:val="num" w:pos="990"/>
        </w:tabs>
        <w:rPr>
          <w:rFonts w:ascii="Arial" w:hAnsi="Arial" w:cs="Arial"/>
          <w:szCs w:val="22"/>
          <w:lang w:val="en-GB"/>
        </w:rPr>
      </w:pPr>
    </w:p>
    <w:p w:rsidR="00FD7A52" w:rsidRPr="0067583F" w:rsidRDefault="00FD7A52" w:rsidP="0067583F">
      <w:pPr>
        <w:pStyle w:val="ListParagraph"/>
        <w:numPr>
          <w:ilvl w:val="0"/>
          <w:numId w:val="20"/>
        </w:numPr>
        <w:rPr>
          <w:rFonts w:ascii="Arial" w:hAnsi="Arial"/>
          <w:lang w:val="en-GB"/>
        </w:rPr>
      </w:pPr>
      <w:r w:rsidRPr="0067583F">
        <w:rPr>
          <w:rFonts w:ascii="Arial" w:hAnsi="Arial"/>
          <w:lang w:val="en-GB"/>
        </w:rPr>
        <w:t>The</w:t>
      </w:r>
      <w:r w:rsidR="00BA335B" w:rsidRPr="0067583F">
        <w:rPr>
          <w:rFonts w:ascii="Arial" w:hAnsi="Arial"/>
          <w:lang w:val="en-GB"/>
        </w:rPr>
        <w:t xml:space="preserve"> Registered Nurse/Registered Practical Nurse (RN/RPN</w:t>
      </w:r>
      <w:r w:rsidRPr="0067583F">
        <w:rPr>
          <w:rFonts w:ascii="Arial" w:hAnsi="Arial"/>
          <w:lang w:val="en-GB"/>
        </w:rPr>
        <w:t xml:space="preserve">) who successfully completes the defined organizational knowledge and skill evaluation may care for patient receiving </w:t>
      </w:r>
      <w:r w:rsidR="001B6EB0" w:rsidRPr="0067583F">
        <w:rPr>
          <w:rFonts w:ascii="Arial" w:hAnsi="Arial"/>
          <w:lang w:val="en-GB"/>
        </w:rPr>
        <w:t xml:space="preserve">regional </w:t>
      </w:r>
      <w:r w:rsidR="00CF2A1E" w:rsidRPr="0067583F">
        <w:rPr>
          <w:rFonts w:ascii="Arial" w:hAnsi="Arial"/>
          <w:lang w:val="en-GB"/>
        </w:rPr>
        <w:t xml:space="preserve">analgesia. The </w:t>
      </w:r>
      <w:r w:rsidR="004532E8" w:rsidRPr="0067583F">
        <w:rPr>
          <w:rFonts w:ascii="Arial" w:hAnsi="Arial"/>
          <w:lang w:val="en-GB"/>
        </w:rPr>
        <w:t>nurse will complete:</w:t>
      </w:r>
    </w:p>
    <w:p w:rsidR="00FD7A52" w:rsidRPr="0067583F" w:rsidRDefault="00FD7A52" w:rsidP="002876BA">
      <w:pPr>
        <w:pStyle w:val="ListParagraph"/>
        <w:numPr>
          <w:ilvl w:val="1"/>
          <w:numId w:val="20"/>
        </w:numPr>
        <w:ind w:left="900" w:hanging="540"/>
        <w:rPr>
          <w:rFonts w:ascii="Arial" w:hAnsi="Arial"/>
          <w:lang w:val="en-GB"/>
        </w:rPr>
      </w:pPr>
      <w:r w:rsidRPr="0067583F">
        <w:rPr>
          <w:rFonts w:ascii="Arial" w:hAnsi="Arial"/>
          <w:lang w:val="en-GB"/>
        </w:rPr>
        <w:t>The KHSC</w:t>
      </w:r>
      <w:r w:rsidR="00F54181" w:rsidRPr="0067583F">
        <w:rPr>
          <w:rFonts w:ascii="Arial" w:hAnsi="Arial"/>
          <w:lang w:val="en-GB"/>
        </w:rPr>
        <w:t xml:space="preserve"> Regional Analgesia/Anesthesia </w:t>
      </w:r>
      <w:r w:rsidRPr="0067583F">
        <w:rPr>
          <w:rFonts w:ascii="Arial" w:hAnsi="Arial"/>
          <w:lang w:val="en-GB"/>
        </w:rPr>
        <w:t>learning guide</w:t>
      </w:r>
    </w:p>
    <w:p w:rsidR="00FD7A52" w:rsidRPr="0067583F" w:rsidRDefault="00FD7A52" w:rsidP="002876BA">
      <w:pPr>
        <w:pStyle w:val="ListParagraph"/>
        <w:numPr>
          <w:ilvl w:val="1"/>
          <w:numId w:val="20"/>
        </w:numPr>
        <w:ind w:left="900" w:hanging="540"/>
        <w:rPr>
          <w:rFonts w:ascii="Arial" w:hAnsi="Arial"/>
          <w:lang w:val="en-GB"/>
        </w:rPr>
      </w:pPr>
      <w:r w:rsidRPr="0067583F">
        <w:rPr>
          <w:rFonts w:ascii="Arial" w:hAnsi="Arial"/>
          <w:lang w:val="en-GB"/>
        </w:rPr>
        <w:t>The</w:t>
      </w:r>
      <w:r w:rsidR="004E191B" w:rsidRPr="0067583F">
        <w:rPr>
          <w:rFonts w:ascii="Arial" w:hAnsi="Arial"/>
          <w:lang w:val="en-GB"/>
        </w:rPr>
        <w:t xml:space="preserve"> KHSC Regional Analgesia/Anesthesia learning guide test</w:t>
      </w:r>
      <w:r w:rsidRPr="0067583F">
        <w:rPr>
          <w:rFonts w:ascii="Arial" w:hAnsi="Arial"/>
          <w:lang w:val="en-GB"/>
        </w:rPr>
        <w:t xml:space="preserve"> (achieving a score equal to or greater than 80%)</w:t>
      </w:r>
    </w:p>
    <w:p w:rsidR="00FD7A52" w:rsidRPr="0067583F" w:rsidRDefault="00FD7A52" w:rsidP="002876BA">
      <w:pPr>
        <w:pStyle w:val="ListParagraph"/>
        <w:numPr>
          <w:ilvl w:val="1"/>
          <w:numId w:val="20"/>
        </w:numPr>
        <w:ind w:left="900" w:hanging="540"/>
        <w:rPr>
          <w:rFonts w:ascii="Arial" w:hAnsi="Arial"/>
          <w:lang w:val="en-GB"/>
        </w:rPr>
      </w:pPr>
      <w:r w:rsidRPr="0067583F">
        <w:rPr>
          <w:rFonts w:ascii="Arial" w:hAnsi="Arial"/>
          <w:lang w:val="en-GB"/>
        </w:rPr>
        <w:t>Successful performance and documentation, as det</w:t>
      </w:r>
      <w:r w:rsidR="00570EE5" w:rsidRPr="0067583F">
        <w:rPr>
          <w:rFonts w:ascii="Arial" w:hAnsi="Arial"/>
          <w:lang w:val="en-GB"/>
        </w:rPr>
        <w:t>ermined by the Clinical Learning Specialist (CLS)</w:t>
      </w:r>
      <w:r w:rsidRPr="0067583F">
        <w:rPr>
          <w:rFonts w:ascii="Arial" w:hAnsi="Arial"/>
          <w:lang w:val="en-GB"/>
        </w:rPr>
        <w:t>, Nursing Manager or delegate, of the assessment of a patient receiving the above modalities.</w:t>
      </w:r>
    </w:p>
    <w:p w:rsidR="00FD7A52" w:rsidRPr="001B5C9C" w:rsidRDefault="00FD7A52" w:rsidP="00FD7A52">
      <w:pPr>
        <w:tabs>
          <w:tab w:val="num" w:pos="990"/>
        </w:tabs>
        <w:rPr>
          <w:rFonts w:ascii="Arial" w:hAnsi="Arial" w:cs="Arial"/>
          <w:szCs w:val="22"/>
          <w:lang w:val="en-GB"/>
        </w:rPr>
      </w:pPr>
    </w:p>
    <w:p w:rsidR="00B70738" w:rsidRPr="001B5C9C" w:rsidRDefault="00B70738" w:rsidP="0067583F">
      <w:pPr>
        <w:numPr>
          <w:ilvl w:val="0"/>
          <w:numId w:val="20"/>
        </w:numPr>
        <w:rPr>
          <w:rFonts w:ascii="Arial" w:hAnsi="Arial" w:cs="Arial"/>
          <w:szCs w:val="22"/>
        </w:rPr>
      </w:pPr>
      <w:r w:rsidRPr="001B5C9C">
        <w:rPr>
          <w:rFonts w:ascii="Arial" w:hAnsi="Arial" w:cs="Arial"/>
          <w:szCs w:val="22"/>
        </w:rPr>
        <w:t>T</w:t>
      </w:r>
      <w:r w:rsidR="0049569B" w:rsidRPr="001B5C9C">
        <w:rPr>
          <w:rFonts w:ascii="Arial" w:hAnsi="Arial" w:cs="Arial"/>
          <w:szCs w:val="22"/>
        </w:rPr>
        <w:t>he peripheral regional catheter</w:t>
      </w:r>
      <w:r w:rsidRPr="001B5C9C">
        <w:rPr>
          <w:rFonts w:ascii="Arial" w:hAnsi="Arial" w:cs="Arial"/>
          <w:szCs w:val="22"/>
        </w:rPr>
        <w:t xml:space="preserve"> and </w:t>
      </w:r>
      <w:r w:rsidR="0049569B" w:rsidRPr="001B5C9C">
        <w:rPr>
          <w:rFonts w:ascii="Arial" w:hAnsi="Arial" w:cs="Arial"/>
          <w:szCs w:val="22"/>
        </w:rPr>
        <w:t xml:space="preserve">local anesthetic </w:t>
      </w:r>
      <w:r w:rsidRPr="001B5C9C">
        <w:rPr>
          <w:rFonts w:ascii="Arial" w:hAnsi="Arial" w:cs="Arial"/>
          <w:szCs w:val="22"/>
        </w:rPr>
        <w:t>is established in a clinical area where continuous blood pressure, oxygen saturation and heart rate monitoring can be applied to the patient.</w:t>
      </w:r>
    </w:p>
    <w:p w:rsidR="00B70738" w:rsidRPr="002876BA" w:rsidRDefault="00C5460E" w:rsidP="002876BA">
      <w:pPr>
        <w:tabs>
          <w:tab w:val="num" w:pos="1440"/>
        </w:tabs>
        <w:ind w:left="360"/>
        <w:rPr>
          <w:rFonts w:ascii="Arial" w:hAnsi="Arial" w:cs="Arial"/>
          <w:szCs w:val="22"/>
        </w:rPr>
      </w:pPr>
      <w:r w:rsidRPr="002876BA">
        <w:rPr>
          <w:rFonts w:ascii="Arial" w:hAnsi="Arial" w:cs="Arial"/>
          <w:b/>
          <w:szCs w:val="22"/>
        </w:rPr>
        <w:t>NOTE</w:t>
      </w:r>
      <w:r w:rsidRPr="002876BA">
        <w:rPr>
          <w:rFonts w:ascii="Arial" w:hAnsi="Arial" w:cs="Arial"/>
          <w:szCs w:val="22"/>
        </w:rPr>
        <w:t>:</w:t>
      </w:r>
      <w:r w:rsidR="002B5A09" w:rsidRPr="002876BA">
        <w:rPr>
          <w:rFonts w:ascii="Arial" w:hAnsi="Arial" w:cs="Arial"/>
          <w:szCs w:val="22"/>
        </w:rPr>
        <w:t xml:space="preserve"> </w:t>
      </w:r>
      <w:r w:rsidR="00B70738" w:rsidRPr="002876BA">
        <w:rPr>
          <w:rFonts w:ascii="Arial" w:hAnsi="Arial" w:cs="Arial"/>
          <w:szCs w:val="22"/>
        </w:rPr>
        <w:t>In order to facilitate initial intensive monitoring, the therapy is established for approximately one (1) hour prior to patient transfer to another unit.</w:t>
      </w:r>
    </w:p>
    <w:p w:rsidR="003252DB" w:rsidRPr="001B5C9C" w:rsidRDefault="003252DB" w:rsidP="003252DB">
      <w:pPr>
        <w:tabs>
          <w:tab w:val="num" w:pos="1440"/>
        </w:tabs>
        <w:rPr>
          <w:rFonts w:ascii="Arial" w:hAnsi="Arial" w:cs="Arial"/>
          <w:szCs w:val="22"/>
        </w:rPr>
      </w:pPr>
    </w:p>
    <w:p w:rsidR="00395588" w:rsidRPr="0067583F" w:rsidRDefault="006331B7" w:rsidP="0067583F">
      <w:pPr>
        <w:pStyle w:val="ListParagraph"/>
        <w:numPr>
          <w:ilvl w:val="0"/>
          <w:numId w:val="20"/>
        </w:numPr>
        <w:rPr>
          <w:rFonts w:ascii="Arial" w:hAnsi="Arial" w:cs="Arial"/>
          <w:szCs w:val="22"/>
        </w:rPr>
      </w:pPr>
      <w:r w:rsidRPr="0067583F">
        <w:rPr>
          <w:rFonts w:ascii="Arial" w:hAnsi="Arial" w:cs="Arial"/>
          <w:szCs w:val="22"/>
        </w:rPr>
        <w:t>Ensure continuous peripheral nerve block infusions are run through</w:t>
      </w:r>
      <w:r w:rsidR="00FD7A52" w:rsidRPr="0067583F">
        <w:rPr>
          <w:rFonts w:ascii="Arial" w:hAnsi="Arial" w:cs="Arial"/>
          <w:szCs w:val="22"/>
        </w:rPr>
        <w:t xml:space="preserve"> a dedicated</w:t>
      </w:r>
      <w:r w:rsidR="00BA335B" w:rsidRPr="0067583F">
        <w:rPr>
          <w:rFonts w:ascii="Arial" w:hAnsi="Arial" w:cs="Arial"/>
          <w:szCs w:val="22"/>
        </w:rPr>
        <w:t xml:space="preserve"> Continuous</w:t>
      </w:r>
    </w:p>
    <w:p w:rsidR="00D1278B" w:rsidRPr="0067583F" w:rsidRDefault="00BA335B" w:rsidP="002876BA">
      <w:pPr>
        <w:pStyle w:val="ListParagraph"/>
        <w:numPr>
          <w:ilvl w:val="1"/>
          <w:numId w:val="20"/>
        </w:numPr>
        <w:ind w:left="900" w:hanging="540"/>
        <w:rPr>
          <w:rFonts w:ascii="Arial" w:hAnsi="Arial" w:cs="Arial"/>
          <w:szCs w:val="22"/>
        </w:rPr>
      </w:pPr>
      <w:r w:rsidRPr="0067583F">
        <w:rPr>
          <w:rFonts w:ascii="Arial" w:hAnsi="Arial" w:cs="Arial"/>
          <w:szCs w:val="22"/>
        </w:rPr>
        <w:t>Ambulatory Drug Device (</w:t>
      </w:r>
      <w:r w:rsidR="00FD7A52" w:rsidRPr="0067583F">
        <w:rPr>
          <w:rFonts w:ascii="Arial" w:hAnsi="Arial" w:cs="Arial"/>
          <w:szCs w:val="22"/>
        </w:rPr>
        <w:t>CADD</w:t>
      </w:r>
      <w:r w:rsidRPr="0067583F">
        <w:rPr>
          <w:rFonts w:ascii="Arial" w:hAnsi="Arial" w:cs="Arial"/>
          <w:szCs w:val="22"/>
        </w:rPr>
        <w:t>)</w:t>
      </w:r>
      <w:r w:rsidR="00FD7A52" w:rsidRPr="0067583F">
        <w:rPr>
          <w:rFonts w:ascii="Arial" w:hAnsi="Arial" w:cs="Arial"/>
          <w:szCs w:val="22"/>
        </w:rPr>
        <w:t xml:space="preserve"> infusion pump.</w:t>
      </w:r>
    </w:p>
    <w:p w:rsidR="00D1278B" w:rsidRPr="001B5C9C" w:rsidRDefault="00D1278B" w:rsidP="006331B7">
      <w:pPr>
        <w:rPr>
          <w:rFonts w:ascii="Arial" w:hAnsi="Arial" w:cs="Arial"/>
          <w:szCs w:val="22"/>
        </w:rPr>
      </w:pPr>
    </w:p>
    <w:p w:rsidR="003B64A9" w:rsidRPr="001B5C9C" w:rsidRDefault="003B64A9" w:rsidP="0067583F">
      <w:pPr>
        <w:pStyle w:val="ListParagraph"/>
        <w:numPr>
          <w:ilvl w:val="0"/>
          <w:numId w:val="20"/>
        </w:numPr>
        <w:rPr>
          <w:rFonts w:ascii="Arial" w:hAnsi="Arial"/>
        </w:rPr>
      </w:pPr>
      <w:r w:rsidRPr="001B5C9C">
        <w:t xml:space="preserve">When the patient is receiving a continuous local anesthetic agent, </w:t>
      </w:r>
      <w:r w:rsidRPr="001B5C9C">
        <w:rPr>
          <w:rFonts w:ascii="Arial" w:hAnsi="Arial"/>
        </w:rPr>
        <w:t xml:space="preserve">a vial of ephedrine 50 mg IV, a vial of atropine 0.6 mg IV, two 10 mL vials of 0.9% sodium chloride, and two 10 mL syringes are </w:t>
      </w:r>
      <w:r w:rsidRPr="001B5C9C">
        <w:t xml:space="preserve">available** </w:t>
      </w:r>
      <w:r w:rsidRPr="001B5C9C">
        <w:rPr>
          <w:rFonts w:ascii="Arial" w:hAnsi="Arial"/>
        </w:rPr>
        <w:t>during and up to 6 hours after the infusion.</w:t>
      </w:r>
    </w:p>
    <w:p w:rsidR="00D1278B" w:rsidRPr="002876BA" w:rsidRDefault="004C4821" w:rsidP="002876BA">
      <w:pPr>
        <w:ind w:left="360"/>
        <w:rPr>
          <w:rFonts w:ascii="Arial" w:hAnsi="Arial" w:cs="Arial"/>
          <w:szCs w:val="22"/>
        </w:rPr>
      </w:pPr>
      <w:r w:rsidRPr="002876BA">
        <w:rPr>
          <w:rFonts w:ascii="Arial" w:hAnsi="Arial" w:cs="Arial"/>
          <w:b/>
          <w:szCs w:val="22"/>
        </w:rPr>
        <w:t>NOTE</w:t>
      </w:r>
      <w:r w:rsidR="00D1278B" w:rsidRPr="002876BA">
        <w:rPr>
          <w:rFonts w:ascii="Arial" w:hAnsi="Arial" w:cs="Arial"/>
          <w:szCs w:val="22"/>
        </w:rPr>
        <w:t xml:space="preserve">: </w:t>
      </w:r>
      <w:r w:rsidR="00807718">
        <w:rPr>
          <w:rFonts w:ascii="Arial" w:hAnsi="Arial" w:cs="Arial"/>
          <w:szCs w:val="22"/>
        </w:rPr>
        <w:t>**</w:t>
      </w:r>
      <w:r w:rsidR="00D1278B" w:rsidRPr="002876BA">
        <w:rPr>
          <w:rFonts w:ascii="Arial" w:hAnsi="Arial" w:cs="Arial"/>
          <w:szCs w:val="22"/>
        </w:rPr>
        <w:t>Available denotes either on the nursing unit or via the RACE team</w:t>
      </w:r>
      <w:r w:rsidR="00807718">
        <w:rPr>
          <w:rFonts w:ascii="Arial" w:hAnsi="Arial" w:cs="Arial"/>
          <w:szCs w:val="22"/>
        </w:rPr>
        <w:t>.</w:t>
      </w:r>
    </w:p>
    <w:p w:rsidR="0021237C" w:rsidRDefault="0021237C" w:rsidP="0021237C">
      <w:pPr>
        <w:rPr>
          <w:rFonts w:ascii="Arial" w:hAnsi="Arial" w:cs="Arial"/>
          <w:szCs w:val="22"/>
        </w:rPr>
      </w:pPr>
    </w:p>
    <w:p w:rsidR="0021237C" w:rsidRPr="0067583F" w:rsidRDefault="0021237C" w:rsidP="0067583F">
      <w:pPr>
        <w:pStyle w:val="ListParagraph"/>
        <w:numPr>
          <w:ilvl w:val="0"/>
          <w:numId w:val="20"/>
        </w:numPr>
        <w:rPr>
          <w:rFonts w:ascii="Arial" w:hAnsi="Arial" w:cs="Arial"/>
          <w:szCs w:val="22"/>
        </w:rPr>
      </w:pPr>
      <w:r w:rsidRPr="0067583F">
        <w:rPr>
          <w:rFonts w:ascii="Arial" w:hAnsi="Arial" w:cs="Arial"/>
          <w:szCs w:val="22"/>
        </w:rPr>
        <w:t xml:space="preserve">The patient will have an established intravenous (IV) access for the duration of therapy.  This IV access may be saline locked. </w:t>
      </w:r>
    </w:p>
    <w:p w:rsidR="00CF70C2" w:rsidRPr="001B5C9C" w:rsidRDefault="00CF70C2" w:rsidP="00E41298">
      <w:pPr>
        <w:tabs>
          <w:tab w:val="num" w:pos="960"/>
        </w:tabs>
        <w:rPr>
          <w:rFonts w:ascii="Arial" w:hAnsi="Arial" w:cs="Arial"/>
          <w:szCs w:val="22"/>
        </w:rPr>
      </w:pPr>
    </w:p>
    <w:p w:rsidR="005C42F4" w:rsidRPr="001B5C9C" w:rsidRDefault="005C42F4" w:rsidP="0067583F">
      <w:pPr>
        <w:numPr>
          <w:ilvl w:val="0"/>
          <w:numId w:val="20"/>
        </w:numPr>
        <w:rPr>
          <w:rFonts w:ascii="Arial" w:hAnsi="Arial" w:cs="Arial"/>
          <w:szCs w:val="22"/>
        </w:rPr>
      </w:pPr>
      <w:r w:rsidRPr="001B5C9C">
        <w:rPr>
          <w:rFonts w:ascii="Arial" w:hAnsi="Arial" w:cs="Arial"/>
          <w:szCs w:val="22"/>
        </w:rPr>
        <w:t>Only the prescriber may</w:t>
      </w:r>
      <w:r w:rsidR="00D1278B" w:rsidRPr="001B5C9C">
        <w:rPr>
          <w:rFonts w:ascii="Arial" w:hAnsi="Arial" w:cs="Arial"/>
          <w:szCs w:val="22"/>
        </w:rPr>
        <w:t xml:space="preserve">: </w:t>
      </w:r>
    </w:p>
    <w:p w:rsidR="005C42F4" w:rsidRPr="001B5C9C" w:rsidRDefault="00D1278B" w:rsidP="002876BA">
      <w:pPr>
        <w:numPr>
          <w:ilvl w:val="1"/>
          <w:numId w:val="20"/>
        </w:numPr>
        <w:ind w:left="900" w:hanging="540"/>
        <w:rPr>
          <w:rFonts w:ascii="Arial" w:hAnsi="Arial" w:cs="Arial"/>
          <w:szCs w:val="22"/>
        </w:rPr>
      </w:pPr>
      <w:r w:rsidRPr="001B5C9C">
        <w:rPr>
          <w:rFonts w:ascii="Arial" w:hAnsi="Arial" w:cs="Arial"/>
          <w:szCs w:val="22"/>
        </w:rPr>
        <w:t>administe</w:t>
      </w:r>
      <w:r w:rsidR="005C42F4" w:rsidRPr="001B5C9C">
        <w:rPr>
          <w:rFonts w:ascii="Arial" w:hAnsi="Arial" w:cs="Arial"/>
          <w:szCs w:val="22"/>
        </w:rPr>
        <w:t>r the first dose of medication</w:t>
      </w:r>
    </w:p>
    <w:p w:rsidR="005C42F4" w:rsidRPr="001B5C9C" w:rsidRDefault="00D1278B" w:rsidP="002876BA">
      <w:pPr>
        <w:numPr>
          <w:ilvl w:val="1"/>
          <w:numId w:val="20"/>
        </w:numPr>
        <w:ind w:left="900" w:hanging="540"/>
        <w:rPr>
          <w:rFonts w:ascii="Arial" w:hAnsi="Arial" w:cs="Arial"/>
          <w:szCs w:val="22"/>
        </w:rPr>
      </w:pPr>
      <w:r w:rsidRPr="001B5C9C">
        <w:rPr>
          <w:rFonts w:ascii="Arial" w:hAnsi="Arial" w:cs="Arial"/>
          <w:szCs w:val="22"/>
        </w:rPr>
        <w:t>change the peripheral regional c</w:t>
      </w:r>
      <w:r w:rsidR="005C42F4" w:rsidRPr="001B5C9C">
        <w:rPr>
          <w:rFonts w:ascii="Arial" w:hAnsi="Arial" w:cs="Arial"/>
          <w:szCs w:val="22"/>
        </w:rPr>
        <w:t>atheter dressing</w:t>
      </w:r>
    </w:p>
    <w:p w:rsidR="005C42F4" w:rsidRPr="001B5C9C" w:rsidRDefault="005C42F4" w:rsidP="002876BA">
      <w:pPr>
        <w:numPr>
          <w:ilvl w:val="1"/>
          <w:numId w:val="20"/>
        </w:numPr>
        <w:ind w:left="900" w:hanging="540"/>
        <w:rPr>
          <w:rFonts w:ascii="Arial" w:hAnsi="Arial" w:cs="Arial"/>
          <w:szCs w:val="22"/>
        </w:rPr>
      </w:pPr>
      <w:r w:rsidRPr="001B5C9C">
        <w:rPr>
          <w:rFonts w:ascii="Arial" w:hAnsi="Arial" w:cs="Arial"/>
          <w:szCs w:val="22"/>
        </w:rPr>
        <w:t>change the peripheral regional catheter tubing</w:t>
      </w:r>
    </w:p>
    <w:p w:rsidR="00D1278B" w:rsidRPr="001B5C9C" w:rsidRDefault="00D1278B" w:rsidP="002876BA">
      <w:pPr>
        <w:numPr>
          <w:ilvl w:val="1"/>
          <w:numId w:val="20"/>
        </w:numPr>
        <w:ind w:left="900" w:hanging="540"/>
        <w:rPr>
          <w:rFonts w:ascii="Arial" w:hAnsi="Arial" w:cs="Arial"/>
          <w:szCs w:val="22"/>
        </w:rPr>
      </w:pPr>
      <w:r w:rsidRPr="001B5C9C">
        <w:rPr>
          <w:rFonts w:ascii="Arial" w:hAnsi="Arial" w:cs="Arial"/>
          <w:szCs w:val="22"/>
        </w:rPr>
        <w:t xml:space="preserve">mix local anesthetic solutions. </w:t>
      </w:r>
    </w:p>
    <w:p w:rsidR="00D1278B" w:rsidRPr="001B5C9C" w:rsidRDefault="00D1278B" w:rsidP="00E41298">
      <w:pPr>
        <w:tabs>
          <w:tab w:val="num" w:pos="960"/>
        </w:tabs>
        <w:rPr>
          <w:rFonts w:ascii="Arial" w:hAnsi="Arial" w:cs="Arial"/>
          <w:szCs w:val="22"/>
        </w:rPr>
      </w:pPr>
    </w:p>
    <w:p w:rsidR="00D1278B" w:rsidRPr="001B5C9C" w:rsidRDefault="00D1278B" w:rsidP="0067583F">
      <w:pPr>
        <w:pStyle w:val="ListParagraph"/>
        <w:numPr>
          <w:ilvl w:val="0"/>
          <w:numId w:val="20"/>
        </w:numPr>
        <w:tabs>
          <w:tab w:val="num" w:pos="960"/>
        </w:tabs>
        <w:rPr>
          <w:rFonts w:ascii="Arial" w:hAnsi="Arial" w:cs="Arial"/>
          <w:szCs w:val="22"/>
        </w:rPr>
      </w:pPr>
      <w:r w:rsidRPr="001B5C9C">
        <w:rPr>
          <w:rFonts w:ascii="Arial" w:hAnsi="Arial" w:cs="Arial"/>
          <w:szCs w:val="22"/>
        </w:rPr>
        <w:t>Only RN’s in Post Anesthetic Care Unit (PACU) may deliver a ‘clinician bolus’ via the CADD pump as pre</w:t>
      </w:r>
      <w:r w:rsidR="004C4821" w:rsidRPr="001B5C9C">
        <w:rPr>
          <w:rFonts w:ascii="Arial" w:hAnsi="Arial" w:cs="Arial"/>
          <w:szCs w:val="22"/>
        </w:rPr>
        <w:t xml:space="preserve">scribed by the anesthesiologist </w:t>
      </w:r>
      <w:r w:rsidRPr="001B5C9C">
        <w:rPr>
          <w:rFonts w:ascii="Arial" w:hAnsi="Arial" w:cs="Arial"/>
          <w:szCs w:val="22"/>
        </w:rPr>
        <w:t>or A</w:t>
      </w:r>
      <w:r w:rsidR="001038FB" w:rsidRPr="001B5C9C">
        <w:rPr>
          <w:rFonts w:ascii="Arial" w:hAnsi="Arial" w:cs="Arial"/>
          <w:szCs w:val="22"/>
        </w:rPr>
        <w:t xml:space="preserve">cute </w:t>
      </w:r>
      <w:r w:rsidRPr="001B5C9C">
        <w:rPr>
          <w:rFonts w:ascii="Arial" w:hAnsi="Arial" w:cs="Arial"/>
          <w:szCs w:val="22"/>
        </w:rPr>
        <w:t>P</w:t>
      </w:r>
      <w:r w:rsidR="001038FB" w:rsidRPr="001B5C9C">
        <w:rPr>
          <w:rFonts w:ascii="Arial" w:hAnsi="Arial" w:cs="Arial"/>
          <w:szCs w:val="22"/>
        </w:rPr>
        <w:t xml:space="preserve">ain </w:t>
      </w:r>
      <w:r w:rsidRPr="001B5C9C">
        <w:rPr>
          <w:rFonts w:ascii="Arial" w:hAnsi="Arial" w:cs="Arial"/>
          <w:szCs w:val="22"/>
        </w:rPr>
        <w:t>M</w:t>
      </w:r>
      <w:r w:rsidR="001038FB" w:rsidRPr="001B5C9C">
        <w:rPr>
          <w:rFonts w:ascii="Arial" w:hAnsi="Arial" w:cs="Arial"/>
          <w:szCs w:val="22"/>
        </w:rPr>
        <w:t xml:space="preserve">anagement </w:t>
      </w:r>
      <w:r w:rsidRPr="001B5C9C">
        <w:rPr>
          <w:rFonts w:ascii="Arial" w:hAnsi="Arial" w:cs="Arial"/>
          <w:szCs w:val="22"/>
        </w:rPr>
        <w:t>S</w:t>
      </w:r>
      <w:r w:rsidR="001038FB" w:rsidRPr="001B5C9C">
        <w:rPr>
          <w:rFonts w:ascii="Arial" w:hAnsi="Arial" w:cs="Arial"/>
          <w:szCs w:val="22"/>
        </w:rPr>
        <w:t>ervice</w:t>
      </w:r>
      <w:r w:rsidR="004C4821" w:rsidRPr="001B5C9C">
        <w:rPr>
          <w:rFonts w:ascii="Arial" w:hAnsi="Arial" w:cs="Arial"/>
          <w:szCs w:val="22"/>
        </w:rPr>
        <w:t xml:space="preserve"> (APMS)</w:t>
      </w:r>
      <w:r w:rsidR="001038FB" w:rsidRPr="001B5C9C">
        <w:rPr>
          <w:rFonts w:ascii="Arial" w:hAnsi="Arial" w:cs="Arial"/>
          <w:szCs w:val="22"/>
        </w:rPr>
        <w:t xml:space="preserve"> team member</w:t>
      </w:r>
      <w:r w:rsidRPr="001B5C9C">
        <w:rPr>
          <w:rFonts w:ascii="Arial" w:hAnsi="Arial" w:cs="Arial"/>
          <w:szCs w:val="22"/>
        </w:rPr>
        <w:t xml:space="preserve">. </w:t>
      </w:r>
    </w:p>
    <w:p w:rsidR="00696AEE" w:rsidRPr="001B5C9C" w:rsidRDefault="00696AEE" w:rsidP="00696AEE"/>
    <w:p w:rsidR="00BA776B" w:rsidRPr="001B5C9C" w:rsidRDefault="00F021E4" w:rsidP="0067583F">
      <w:pPr>
        <w:widowControl w:val="0"/>
        <w:numPr>
          <w:ilvl w:val="0"/>
          <w:numId w:val="20"/>
        </w:numPr>
        <w:tabs>
          <w:tab w:val="left" w:pos="-1304"/>
          <w:tab w:val="left" w:pos="-584"/>
          <w:tab w:val="left" w:pos="1114"/>
          <w:tab w:val="left" w:pos="1670"/>
          <w:tab w:val="left" w:pos="2227"/>
          <w:tab w:val="left" w:pos="2784"/>
          <w:tab w:val="left" w:pos="5986"/>
          <w:tab w:val="left" w:pos="8352"/>
        </w:tabs>
        <w:suppressAutoHyphens/>
        <w:rPr>
          <w:rFonts w:ascii="Arial" w:hAnsi="Arial" w:cs="Arial"/>
          <w:szCs w:val="22"/>
          <w:lang w:val="en-GB"/>
        </w:rPr>
      </w:pPr>
      <w:r w:rsidRPr="001B5C9C">
        <w:rPr>
          <w:rFonts w:ascii="Arial" w:hAnsi="Arial" w:cs="Arial"/>
          <w:szCs w:val="22"/>
          <w:lang w:val="en-GB"/>
        </w:rPr>
        <w:lastRenderedPageBreak/>
        <w:t xml:space="preserve">Only those analgesics, anti-emetics, antihistamines, neuropathic pain agents and sedatives </w:t>
      </w:r>
      <w:r w:rsidR="00BA776B" w:rsidRPr="001B5C9C">
        <w:rPr>
          <w:rFonts w:ascii="Arial" w:hAnsi="Arial" w:cs="Arial"/>
          <w:szCs w:val="22"/>
          <w:lang w:val="en-GB"/>
        </w:rPr>
        <w:t>authorized by the APMS can be administered</w:t>
      </w:r>
      <w:r w:rsidRPr="001B5C9C">
        <w:rPr>
          <w:rFonts w:ascii="Arial" w:hAnsi="Arial" w:cs="Arial"/>
          <w:szCs w:val="22"/>
          <w:lang w:val="en-GB"/>
        </w:rPr>
        <w:t>.</w:t>
      </w:r>
      <w:r w:rsidR="00BA776B" w:rsidRPr="001B5C9C">
        <w:rPr>
          <w:rFonts w:ascii="Arial" w:hAnsi="Arial" w:cs="Arial"/>
          <w:szCs w:val="22"/>
          <w:lang w:val="en-GB"/>
        </w:rPr>
        <w:t xml:space="preserve">  </w:t>
      </w:r>
      <w:r w:rsidRPr="001B5C9C">
        <w:rPr>
          <w:rFonts w:ascii="Arial" w:hAnsi="Arial" w:cs="Arial"/>
          <w:szCs w:val="22"/>
          <w:lang w:val="en-GB"/>
        </w:rPr>
        <w:t>Medications requiring au</w:t>
      </w:r>
      <w:r w:rsidR="00BA776B" w:rsidRPr="001B5C9C">
        <w:rPr>
          <w:rFonts w:ascii="Arial" w:hAnsi="Arial" w:cs="Arial"/>
          <w:szCs w:val="22"/>
          <w:lang w:val="en-GB"/>
        </w:rPr>
        <w:t>thorization by the APMS include:</w:t>
      </w:r>
    </w:p>
    <w:p w:rsidR="00F021E4" w:rsidRPr="001B5C9C" w:rsidRDefault="00F021E4" w:rsidP="002876BA">
      <w:pPr>
        <w:widowControl w:val="0"/>
        <w:numPr>
          <w:ilvl w:val="1"/>
          <w:numId w:val="20"/>
        </w:numPr>
        <w:tabs>
          <w:tab w:val="left" w:pos="-1304"/>
          <w:tab w:val="left" w:pos="-584"/>
          <w:tab w:val="left" w:pos="1114"/>
          <w:tab w:val="left" w:pos="1670"/>
          <w:tab w:val="left" w:pos="2227"/>
          <w:tab w:val="left" w:pos="2784"/>
          <w:tab w:val="left" w:pos="5986"/>
          <w:tab w:val="left" w:pos="8352"/>
        </w:tabs>
        <w:suppressAutoHyphens/>
        <w:ind w:left="900" w:hanging="540"/>
        <w:rPr>
          <w:rFonts w:ascii="Arial" w:hAnsi="Arial" w:cs="Arial"/>
          <w:szCs w:val="22"/>
          <w:lang w:val="en-GB"/>
        </w:rPr>
      </w:pPr>
      <w:r w:rsidRPr="001B5C9C">
        <w:rPr>
          <w:rFonts w:ascii="Arial" w:hAnsi="Arial" w:cs="Arial"/>
          <w:szCs w:val="22"/>
          <w:lang w:val="en-GB"/>
        </w:rPr>
        <w:t>Opioids (including methadone)</w:t>
      </w:r>
    </w:p>
    <w:p w:rsidR="00F021E4" w:rsidRPr="001B5C9C" w:rsidRDefault="00F021E4" w:rsidP="002876BA">
      <w:pPr>
        <w:widowControl w:val="0"/>
        <w:numPr>
          <w:ilvl w:val="1"/>
          <w:numId w:val="20"/>
        </w:numPr>
        <w:tabs>
          <w:tab w:val="left" w:pos="-1304"/>
          <w:tab w:val="left" w:pos="-584"/>
          <w:tab w:val="left" w:pos="557"/>
          <w:tab w:val="left" w:pos="1710"/>
          <w:tab w:val="left" w:pos="2227"/>
          <w:tab w:val="left" w:pos="2784"/>
          <w:tab w:val="left" w:pos="5986"/>
          <w:tab w:val="left" w:pos="8352"/>
        </w:tabs>
        <w:suppressAutoHyphens/>
        <w:ind w:left="900" w:hanging="540"/>
        <w:rPr>
          <w:rFonts w:ascii="Arial" w:hAnsi="Arial" w:cs="Arial"/>
          <w:szCs w:val="22"/>
          <w:lang w:val="en-GB"/>
        </w:rPr>
      </w:pPr>
      <w:r w:rsidRPr="001B5C9C">
        <w:rPr>
          <w:rFonts w:ascii="Arial" w:hAnsi="Arial" w:cs="Arial"/>
          <w:szCs w:val="22"/>
          <w:lang w:val="en-GB"/>
        </w:rPr>
        <w:t>Acetaminophen</w:t>
      </w:r>
    </w:p>
    <w:p w:rsidR="00BA776B" w:rsidRPr="001B5C9C" w:rsidRDefault="00F021E4" w:rsidP="002876BA">
      <w:pPr>
        <w:widowControl w:val="0"/>
        <w:numPr>
          <w:ilvl w:val="1"/>
          <w:numId w:val="20"/>
        </w:numPr>
        <w:tabs>
          <w:tab w:val="left" w:pos="-1304"/>
          <w:tab w:val="left" w:pos="-584"/>
          <w:tab w:val="left" w:pos="557"/>
          <w:tab w:val="left" w:pos="1710"/>
          <w:tab w:val="left" w:pos="2227"/>
          <w:tab w:val="left" w:pos="2784"/>
          <w:tab w:val="left" w:pos="5986"/>
          <w:tab w:val="left" w:pos="8352"/>
        </w:tabs>
        <w:suppressAutoHyphens/>
        <w:ind w:left="900" w:hanging="540"/>
        <w:rPr>
          <w:rFonts w:ascii="Arial" w:hAnsi="Arial" w:cs="Arial"/>
          <w:szCs w:val="22"/>
          <w:lang w:val="en-GB"/>
        </w:rPr>
      </w:pPr>
      <w:r w:rsidRPr="001B5C9C">
        <w:rPr>
          <w:rFonts w:ascii="Arial" w:hAnsi="Arial" w:cs="Arial"/>
          <w:szCs w:val="22"/>
          <w:lang w:val="en-GB"/>
        </w:rPr>
        <w:t>Non-Steroidal Anti-Inflammatory Drugs</w:t>
      </w:r>
    </w:p>
    <w:p w:rsidR="00BA776B" w:rsidRPr="001B5C9C" w:rsidRDefault="00F021E4" w:rsidP="002876BA">
      <w:pPr>
        <w:widowControl w:val="0"/>
        <w:numPr>
          <w:ilvl w:val="1"/>
          <w:numId w:val="20"/>
        </w:numPr>
        <w:tabs>
          <w:tab w:val="left" w:pos="-1304"/>
          <w:tab w:val="left" w:pos="-584"/>
          <w:tab w:val="left" w:pos="557"/>
          <w:tab w:val="left" w:pos="1710"/>
          <w:tab w:val="left" w:pos="2227"/>
          <w:tab w:val="left" w:pos="2784"/>
          <w:tab w:val="left" w:pos="5986"/>
          <w:tab w:val="left" w:pos="8352"/>
        </w:tabs>
        <w:suppressAutoHyphens/>
        <w:ind w:left="900" w:hanging="540"/>
        <w:rPr>
          <w:rFonts w:ascii="Arial" w:hAnsi="Arial" w:cs="Arial"/>
          <w:szCs w:val="22"/>
          <w:lang w:val="en-GB"/>
        </w:rPr>
      </w:pPr>
      <w:r w:rsidRPr="001B5C9C">
        <w:rPr>
          <w:rFonts w:ascii="Arial" w:hAnsi="Arial" w:cs="Arial"/>
          <w:szCs w:val="22"/>
          <w:lang w:val="en-GB"/>
        </w:rPr>
        <w:t>Anti-emetics</w:t>
      </w:r>
    </w:p>
    <w:p w:rsidR="00BA776B" w:rsidRPr="001B5C9C" w:rsidRDefault="00F021E4" w:rsidP="002876BA">
      <w:pPr>
        <w:widowControl w:val="0"/>
        <w:numPr>
          <w:ilvl w:val="1"/>
          <w:numId w:val="20"/>
        </w:numPr>
        <w:tabs>
          <w:tab w:val="left" w:pos="-1304"/>
          <w:tab w:val="left" w:pos="-584"/>
          <w:tab w:val="left" w:pos="557"/>
          <w:tab w:val="left" w:pos="1710"/>
          <w:tab w:val="left" w:pos="2227"/>
          <w:tab w:val="left" w:pos="2784"/>
          <w:tab w:val="left" w:pos="5986"/>
          <w:tab w:val="left" w:pos="8352"/>
        </w:tabs>
        <w:suppressAutoHyphens/>
        <w:ind w:left="900" w:hanging="540"/>
        <w:rPr>
          <w:rFonts w:ascii="Arial" w:hAnsi="Arial" w:cs="Arial"/>
          <w:szCs w:val="22"/>
          <w:lang w:val="en-GB"/>
        </w:rPr>
      </w:pPr>
      <w:r w:rsidRPr="001B5C9C">
        <w:rPr>
          <w:rFonts w:ascii="Arial" w:hAnsi="Arial" w:cs="Arial"/>
          <w:szCs w:val="22"/>
          <w:lang w:val="en-GB"/>
        </w:rPr>
        <w:t>Anti-pruritics/antihistamine</w:t>
      </w:r>
      <w:r w:rsidR="00BA776B" w:rsidRPr="001B5C9C">
        <w:rPr>
          <w:rFonts w:ascii="Arial" w:hAnsi="Arial" w:cs="Arial"/>
          <w:szCs w:val="22"/>
          <w:lang w:val="en-GB"/>
        </w:rPr>
        <w:t>s</w:t>
      </w:r>
    </w:p>
    <w:p w:rsidR="00BA776B" w:rsidRPr="001B5C9C" w:rsidRDefault="00F021E4" w:rsidP="002876BA">
      <w:pPr>
        <w:widowControl w:val="0"/>
        <w:numPr>
          <w:ilvl w:val="1"/>
          <w:numId w:val="20"/>
        </w:numPr>
        <w:tabs>
          <w:tab w:val="left" w:pos="-1304"/>
          <w:tab w:val="left" w:pos="-584"/>
          <w:tab w:val="left" w:pos="557"/>
          <w:tab w:val="left" w:pos="1710"/>
          <w:tab w:val="left" w:pos="2227"/>
          <w:tab w:val="left" w:pos="2784"/>
          <w:tab w:val="left" w:pos="5986"/>
          <w:tab w:val="left" w:pos="8352"/>
        </w:tabs>
        <w:suppressAutoHyphens/>
        <w:ind w:left="900" w:hanging="540"/>
        <w:rPr>
          <w:rFonts w:ascii="Arial" w:hAnsi="Arial" w:cs="Arial"/>
          <w:szCs w:val="22"/>
          <w:lang w:val="en-GB"/>
        </w:rPr>
      </w:pPr>
      <w:r w:rsidRPr="001B5C9C">
        <w:rPr>
          <w:rFonts w:ascii="Arial" w:hAnsi="Arial" w:cs="Arial"/>
          <w:szCs w:val="22"/>
          <w:lang w:val="en-GB"/>
        </w:rPr>
        <w:t>Sedatives (i.e. trazodone, zopiclone)</w:t>
      </w:r>
    </w:p>
    <w:p w:rsidR="00BA776B" w:rsidRPr="001B5C9C" w:rsidRDefault="00F021E4" w:rsidP="002876BA">
      <w:pPr>
        <w:widowControl w:val="0"/>
        <w:numPr>
          <w:ilvl w:val="1"/>
          <w:numId w:val="20"/>
        </w:numPr>
        <w:tabs>
          <w:tab w:val="left" w:pos="-1304"/>
          <w:tab w:val="left" w:pos="-584"/>
          <w:tab w:val="left" w:pos="557"/>
          <w:tab w:val="left" w:pos="1710"/>
          <w:tab w:val="left" w:pos="2227"/>
          <w:tab w:val="left" w:pos="2784"/>
          <w:tab w:val="left" w:pos="5986"/>
          <w:tab w:val="left" w:pos="8352"/>
        </w:tabs>
        <w:suppressAutoHyphens/>
        <w:ind w:left="900" w:hanging="540"/>
        <w:rPr>
          <w:rFonts w:ascii="Arial" w:hAnsi="Arial" w:cs="Arial"/>
          <w:szCs w:val="22"/>
          <w:lang w:val="en-GB"/>
        </w:rPr>
      </w:pPr>
      <w:r w:rsidRPr="001B5C9C">
        <w:rPr>
          <w:rFonts w:ascii="Arial" w:hAnsi="Arial" w:cs="Arial"/>
          <w:szCs w:val="22"/>
          <w:lang w:val="en-GB"/>
        </w:rPr>
        <w:t>Op</w:t>
      </w:r>
      <w:r w:rsidR="00BA776B" w:rsidRPr="001B5C9C">
        <w:rPr>
          <w:rFonts w:ascii="Arial" w:hAnsi="Arial" w:cs="Arial"/>
          <w:szCs w:val="22"/>
          <w:lang w:val="en-GB"/>
        </w:rPr>
        <w:t>ioid antagonists (i.e. naloxone)</w:t>
      </w:r>
    </w:p>
    <w:p w:rsidR="00BA776B" w:rsidRPr="001B5C9C" w:rsidRDefault="00F021E4" w:rsidP="002876BA">
      <w:pPr>
        <w:widowControl w:val="0"/>
        <w:numPr>
          <w:ilvl w:val="1"/>
          <w:numId w:val="20"/>
        </w:numPr>
        <w:tabs>
          <w:tab w:val="left" w:pos="-1304"/>
          <w:tab w:val="left" w:pos="-584"/>
          <w:tab w:val="left" w:pos="557"/>
          <w:tab w:val="left" w:pos="1710"/>
          <w:tab w:val="left" w:pos="2227"/>
          <w:tab w:val="left" w:pos="2784"/>
          <w:tab w:val="left" w:pos="5986"/>
          <w:tab w:val="left" w:pos="8352"/>
        </w:tabs>
        <w:suppressAutoHyphens/>
        <w:ind w:left="900" w:hanging="540"/>
        <w:rPr>
          <w:rFonts w:ascii="Arial" w:hAnsi="Arial" w:cs="Arial"/>
          <w:szCs w:val="22"/>
          <w:lang w:val="en-GB"/>
        </w:rPr>
      </w:pPr>
      <w:r w:rsidRPr="001B5C9C">
        <w:rPr>
          <w:rFonts w:ascii="Arial" w:hAnsi="Arial" w:cs="Arial"/>
          <w:szCs w:val="22"/>
          <w:lang w:val="en-GB"/>
        </w:rPr>
        <w:t>Neuropathic pain agents (i.e. gabapentin, pregabalin, amitriptyline)</w:t>
      </w:r>
    </w:p>
    <w:p w:rsidR="00BA776B" w:rsidRPr="001B5C9C" w:rsidRDefault="00B72EAC" w:rsidP="002876BA">
      <w:pPr>
        <w:widowControl w:val="0"/>
        <w:numPr>
          <w:ilvl w:val="1"/>
          <w:numId w:val="20"/>
        </w:numPr>
        <w:tabs>
          <w:tab w:val="left" w:pos="-1304"/>
          <w:tab w:val="left" w:pos="-584"/>
          <w:tab w:val="left" w:pos="557"/>
          <w:tab w:val="left" w:pos="1710"/>
          <w:tab w:val="left" w:pos="2228"/>
          <w:tab w:val="left" w:pos="2784"/>
          <w:tab w:val="left" w:pos="5986"/>
          <w:tab w:val="left" w:pos="8352"/>
        </w:tabs>
        <w:suppressAutoHyphens/>
        <w:ind w:left="900" w:hanging="540"/>
        <w:rPr>
          <w:rFonts w:ascii="Arial" w:hAnsi="Arial" w:cs="Arial"/>
          <w:szCs w:val="22"/>
          <w:lang w:val="en-GB"/>
        </w:rPr>
      </w:pPr>
      <w:r w:rsidRPr="001B5C9C">
        <w:rPr>
          <w:rFonts w:ascii="Arial" w:hAnsi="Arial" w:cs="Arial"/>
          <w:szCs w:val="22"/>
          <w:lang w:val="en-GB"/>
        </w:rPr>
        <w:t>B</w:t>
      </w:r>
      <w:r w:rsidR="00BA776B" w:rsidRPr="001B5C9C">
        <w:rPr>
          <w:rFonts w:ascii="Arial" w:hAnsi="Arial" w:cs="Arial"/>
          <w:szCs w:val="22"/>
          <w:lang w:val="en-GB"/>
        </w:rPr>
        <w:t>enzodiazepines</w:t>
      </w:r>
    </w:p>
    <w:p w:rsidR="00502CFD" w:rsidRPr="001B5C9C" w:rsidRDefault="00B72EAC" w:rsidP="002876BA">
      <w:pPr>
        <w:widowControl w:val="0"/>
        <w:numPr>
          <w:ilvl w:val="1"/>
          <w:numId w:val="20"/>
        </w:numPr>
        <w:tabs>
          <w:tab w:val="left" w:pos="-1304"/>
          <w:tab w:val="left" w:pos="-584"/>
          <w:tab w:val="left" w:pos="557"/>
          <w:tab w:val="left" w:pos="1710"/>
          <w:tab w:val="left" w:pos="2228"/>
          <w:tab w:val="left" w:pos="2784"/>
          <w:tab w:val="left" w:pos="5986"/>
          <w:tab w:val="left" w:pos="8352"/>
        </w:tabs>
        <w:suppressAutoHyphens/>
        <w:ind w:left="900" w:hanging="540"/>
        <w:rPr>
          <w:rFonts w:ascii="Arial" w:hAnsi="Arial" w:cs="Arial"/>
          <w:szCs w:val="22"/>
          <w:lang w:val="en-GB"/>
        </w:rPr>
      </w:pPr>
      <w:r w:rsidRPr="001B5C9C">
        <w:rPr>
          <w:rFonts w:ascii="Arial" w:hAnsi="Arial" w:cs="Arial"/>
          <w:szCs w:val="22"/>
          <w:lang w:val="en-GB"/>
        </w:rPr>
        <w:t>P</w:t>
      </w:r>
      <w:r w:rsidR="00F021E4" w:rsidRPr="001B5C9C">
        <w:rPr>
          <w:rFonts w:ascii="Arial" w:hAnsi="Arial" w:cs="Arial"/>
          <w:szCs w:val="22"/>
          <w:lang w:val="en-GB"/>
        </w:rPr>
        <w:t xml:space="preserve">henothiazines </w:t>
      </w:r>
    </w:p>
    <w:p w:rsidR="001D28D0" w:rsidRPr="002876BA" w:rsidRDefault="001D28D0" w:rsidP="002876BA">
      <w:pPr>
        <w:widowControl w:val="0"/>
        <w:tabs>
          <w:tab w:val="left" w:pos="-1304"/>
          <w:tab w:val="left" w:pos="-584"/>
          <w:tab w:val="left" w:pos="557"/>
          <w:tab w:val="left" w:pos="1710"/>
          <w:tab w:val="left" w:pos="2228"/>
          <w:tab w:val="left" w:pos="2784"/>
          <w:tab w:val="left" w:pos="5986"/>
          <w:tab w:val="left" w:pos="8352"/>
        </w:tabs>
        <w:suppressAutoHyphens/>
        <w:ind w:left="360"/>
        <w:rPr>
          <w:rFonts w:ascii="Arial" w:hAnsi="Arial" w:cs="Arial"/>
          <w:szCs w:val="22"/>
          <w:lang w:val="en-GB"/>
        </w:rPr>
      </w:pPr>
      <w:r w:rsidRPr="002876BA">
        <w:rPr>
          <w:rFonts w:ascii="Arial" w:hAnsi="Arial" w:cs="Arial"/>
          <w:b/>
          <w:szCs w:val="22"/>
          <w:lang w:val="en-GB"/>
        </w:rPr>
        <w:t xml:space="preserve">NOTE: </w:t>
      </w:r>
      <w:r w:rsidR="00073328" w:rsidRPr="002876BA">
        <w:rPr>
          <w:rFonts w:ascii="Arial" w:hAnsi="Arial" w:cs="Arial"/>
          <w:szCs w:val="22"/>
          <w:lang w:val="en-GB"/>
        </w:rPr>
        <w:t>Medical cannabis must be authorized by APMS</w:t>
      </w:r>
    </w:p>
    <w:p w:rsidR="001F3926" w:rsidRPr="002876BA" w:rsidRDefault="001F3926" w:rsidP="001F3926">
      <w:p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p>
    <w:p w:rsidR="001F3926" w:rsidRPr="002876BA" w:rsidRDefault="00F700A3" w:rsidP="0067583F">
      <w:pPr>
        <w:widowControl w:val="0"/>
        <w:numPr>
          <w:ilvl w:val="0"/>
          <w:numId w:val="20"/>
        </w:numPr>
        <w:tabs>
          <w:tab w:val="left" w:pos="-1304"/>
          <w:tab w:val="left" w:pos="-584"/>
          <w:tab w:val="left" w:pos="557"/>
          <w:tab w:val="left" w:pos="1114"/>
          <w:tab w:val="left" w:pos="1670"/>
          <w:tab w:val="left" w:pos="2227"/>
          <w:tab w:val="left" w:pos="2784"/>
          <w:tab w:val="left" w:pos="5986"/>
          <w:tab w:val="left" w:pos="8352"/>
        </w:tabs>
        <w:suppressAutoHyphens/>
        <w:rPr>
          <w:rFonts w:ascii="Arial" w:hAnsi="Arial" w:cs="Arial"/>
          <w:szCs w:val="22"/>
        </w:rPr>
      </w:pPr>
      <w:r w:rsidRPr="002876BA">
        <w:rPr>
          <w:rFonts w:ascii="Arial" w:hAnsi="Arial" w:cs="Arial"/>
          <w:szCs w:val="22"/>
          <w:lang w:val="en-GB"/>
        </w:rPr>
        <w:t xml:space="preserve">Orders from APMS do not require a co signature by the attending service. </w:t>
      </w:r>
    </w:p>
    <w:p w:rsidR="00F700A3" w:rsidRPr="002876BA" w:rsidRDefault="00F700A3" w:rsidP="00F700A3">
      <w:pPr>
        <w:widowControl w:val="0"/>
        <w:tabs>
          <w:tab w:val="left" w:pos="-1304"/>
          <w:tab w:val="left" w:pos="-584"/>
          <w:tab w:val="left" w:pos="557"/>
          <w:tab w:val="left" w:pos="1114"/>
          <w:tab w:val="left" w:pos="1670"/>
          <w:tab w:val="left" w:pos="2227"/>
          <w:tab w:val="left" w:pos="2784"/>
          <w:tab w:val="left" w:pos="5986"/>
          <w:tab w:val="left" w:pos="8352"/>
        </w:tabs>
        <w:suppressAutoHyphens/>
        <w:rPr>
          <w:rFonts w:ascii="Arial" w:hAnsi="Arial" w:cs="Arial"/>
          <w:szCs w:val="22"/>
          <w:lang w:val="en-GB"/>
        </w:rPr>
      </w:pPr>
    </w:p>
    <w:p w:rsidR="00F700A3" w:rsidRPr="0067583F" w:rsidRDefault="00F700A3" w:rsidP="0067583F">
      <w:pPr>
        <w:pStyle w:val="ListParagraph"/>
        <w:widowControl w:val="0"/>
        <w:numPr>
          <w:ilvl w:val="0"/>
          <w:numId w:val="20"/>
        </w:numPr>
        <w:tabs>
          <w:tab w:val="left" w:pos="-1304"/>
          <w:tab w:val="left" w:pos="-584"/>
          <w:tab w:val="left" w:pos="557"/>
          <w:tab w:val="left" w:pos="1114"/>
          <w:tab w:val="left" w:pos="1670"/>
          <w:tab w:val="left" w:pos="2227"/>
          <w:tab w:val="left" w:pos="2784"/>
          <w:tab w:val="left" w:pos="5986"/>
          <w:tab w:val="left" w:pos="8352"/>
        </w:tabs>
        <w:suppressAutoHyphens/>
        <w:rPr>
          <w:rFonts w:ascii="Arial" w:hAnsi="Arial" w:cs="Arial"/>
          <w:szCs w:val="22"/>
          <w:lang w:val="en-GB"/>
        </w:rPr>
      </w:pPr>
      <w:r w:rsidRPr="0067583F">
        <w:rPr>
          <w:rFonts w:ascii="Arial" w:hAnsi="Arial" w:cs="Arial"/>
          <w:szCs w:val="22"/>
          <w:lang w:val="en-GB"/>
        </w:rPr>
        <w:t>The control key required for operation of the CADD infusion pump is:</w:t>
      </w:r>
    </w:p>
    <w:p w:rsidR="00F700A3" w:rsidRPr="001B5C9C" w:rsidRDefault="00F700A3" w:rsidP="002876BA">
      <w:pPr>
        <w:widowControl w:val="0"/>
        <w:numPr>
          <w:ilvl w:val="1"/>
          <w:numId w:val="20"/>
        </w:numPr>
        <w:tabs>
          <w:tab w:val="left" w:pos="-1304"/>
          <w:tab w:val="left" w:pos="-584"/>
          <w:tab w:val="left" w:pos="1114"/>
          <w:tab w:val="left" w:pos="1670"/>
          <w:tab w:val="left" w:pos="2227"/>
          <w:tab w:val="left" w:pos="2784"/>
          <w:tab w:val="left" w:pos="5986"/>
          <w:tab w:val="left" w:pos="8352"/>
        </w:tabs>
        <w:suppressAutoHyphens/>
        <w:ind w:left="900" w:hanging="540"/>
        <w:rPr>
          <w:rFonts w:ascii="Arial" w:hAnsi="Arial" w:cs="Arial"/>
          <w:szCs w:val="22"/>
          <w:lang w:val="en-GB"/>
        </w:rPr>
      </w:pPr>
      <w:r w:rsidRPr="001B5C9C">
        <w:rPr>
          <w:rFonts w:ascii="Arial" w:hAnsi="Arial" w:cs="Arial"/>
          <w:szCs w:val="22"/>
          <w:lang w:val="en-GB"/>
        </w:rPr>
        <w:t>Locked in the OMNICELL automated drug cabinet</w:t>
      </w:r>
    </w:p>
    <w:p w:rsidR="00F700A3" w:rsidRPr="002876BA" w:rsidRDefault="00BD6079" w:rsidP="002876BA">
      <w:pPr>
        <w:widowControl w:val="0"/>
        <w:tabs>
          <w:tab w:val="left" w:pos="-1304"/>
          <w:tab w:val="left" w:pos="-584"/>
          <w:tab w:val="left" w:pos="1114"/>
          <w:tab w:val="left" w:pos="1670"/>
          <w:tab w:val="left" w:pos="2227"/>
          <w:tab w:val="left" w:pos="2784"/>
          <w:tab w:val="left" w:pos="5986"/>
          <w:tab w:val="left" w:pos="8352"/>
        </w:tabs>
        <w:suppressAutoHyphens/>
        <w:ind w:left="900"/>
        <w:rPr>
          <w:rFonts w:ascii="Arial" w:hAnsi="Arial" w:cs="Arial"/>
          <w:szCs w:val="22"/>
          <w:lang w:val="en-GB"/>
        </w:rPr>
      </w:pPr>
      <w:r w:rsidRPr="002876BA">
        <w:rPr>
          <w:rFonts w:ascii="Arial" w:hAnsi="Arial" w:cs="Arial"/>
          <w:b/>
          <w:szCs w:val="22"/>
          <w:lang w:val="en-GB"/>
        </w:rPr>
        <w:t>NOTE:</w:t>
      </w:r>
      <w:r w:rsidR="001C38CE" w:rsidRPr="002876BA">
        <w:rPr>
          <w:rFonts w:ascii="Arial" w:hAnsi="Arial" w:cs="Arial"/>
          <w:b/>
          <w:szCs w:val="22"/>
          <w:lang w:val="en-GB"/>
        </w:rPr>
        <w:t xml:space="preserve"> </w:t>
      </w:r>
      <w:r w:rsidR="001C38CE" w:rsidRPr="002876BA">
        <w:rPr>
          <w:rFonts w:ascii="Arial" w:hAnsi="Arial" w:cs="Arial"/>
          <w:szCs w:val="22"/>
          <w:lang w:val="en-GB"/>
        </w:rPr>
        <w:t>At no time will the control key be</w:t>
      </w:r>
      <w:r w:rsidR="00F700A3" w:rsidRPr="002876BA">
        <w:rPr>
          <w:rFonts w:ascii="Arial" w:hAnsi="Arial" w:cs="Arial"/>
          <w:szCs w:val="22"/>
          <w:lang w:val="en-GB"/>
        </w:rPr>
        <w:t xml:space="preserve"> left unsupervised in an active CADD pump device.</w:t>
      </w:r>
    </w:p>
    <w:p w:rsidR="00F700A3" w:rsidRPr="001B5C9C" w:rsidRDefault="00F700A3" w:rsidP="00F700A3">
      <w:pPr>
        <w:rPr>
          <w:rFonts w:ascii="Arial" w:hAnsi="Arial" w:cs="Arial"/>
          <w:b/>
          <w:szCs w:val="22"/>
          <w:u w:val="single"/>
        </w:rPr>
      </w:pPr>
    </w:p>
    <w:p w:rsidR="00247055" w:rsidRPr="0067583F" w:rsidRDefault="00247055" w:rsidP="0067583F">
      <w:pPr>
        <w:pStyle w:val="ListParagraph"/>
        <w:numPr>
          <w:ilvl w:val="0"/>
          <w:numId w:val="20"/>
        </w:numPr>
        <w:rPr>
          <w:rFonts w:ascii="Arial" w:hAnsi="Arial" w:cs="Arial"/>
          <w:szCs w:val="22"/>
        </w:rPr>
      </w:pPr>
      <w:r w:rsidRPr="0067583F">
        <w:rPr>
          <w:rFonts w:ascii="Arial" w:hAnsi="Arial" w:cs="Arial"/>
          <w:szCs w:val="22"/>
        </w:rPr>
        <w:t>A patient with continuous peripheral regional nerve block infusion may not leave the nursing unit unaccom</w:t>
      </w:r>
      <w:r w:rsidR="007056FA" w:rsidRPr="0067583F">
        <w:rPr>
          <w:rFonts w:ascii="Arial" w:hAnsi="Arial" w:cs="Arial"/>
          <w:szCs w:val="22"/>
        </w:rPr>
        <w:t>panied by a hospital employee unless authorized by APMS.</w:t>
      </w:r>
    </w:p>
    <w:p w:rsidR="007056FA" w:rsidRPr="001B5C9C" w:rsidRDefault="007056FA" w:rsidP="007056FA">
      <w:pPr>
        <w:widowControl w:val="0"/>
        <w:tabs>
          <w:tab w:val="left" w:pos="-1304"/>
          <w:tab w:val="left" w:pos="-584"/>
          <w:tab w:val="left" w:pos="557"/>
          <w:tab w:val="left" w:pos="1670"/>
          <w:tab w:val="left" w:pos="2227"/>
          <w:tab w:val="left" w:pos="2784"/>
          <w:tab w:val="left" w:pos="5986"/>
          <w:tab w:val="left" w:pos="8352"/>
        </w:tabs>
        <w:suppressAutoHyphens/>
        <w:rPr>
          <w:rFonts w:ascii="Arial" w:hAnsi="Arial" w:cs="Arial"/>
          <w:szCs w:val="22"/>
          <w:lang w:val="en-GB"/>
        </w:rPr>
      </w:pPr>
    </w:p>
    <w:p w:rsidR="007056FA" w:rsidRPr="0067583F" w:rsidRDefault="00F77233" w:rsidP="0067583F">
      <w:pPr>
        <w:pStyle w:val="ListParagraph"/>
        <w:widowControl w:val="0"/>
        <w:numPr>
          <w:ilvl w:val="0"/>
          <w:numId w:val="20"/>
        </w:numPr>
        <w:tabs>
          <w:tab w:val="left" w:pos="-1304"/>
          <w:tab w:val="left" w:pos="-584"/>
          <w:tab w:val="left" w:pos="557"/>
          <w:tab w:val="left" w:pos="1670"/>
          <w:tab w:val="left" w:pos="2227"/>
          <w:tab w:val="left" w:pos="2784"/>
          <w:tab w:val="left" w:pos="5986"/>
          <w:tab w:val="left" w:pos="8352"/>
        </w:tabs>
        <w:suppressAutoHyphens/>
        <w:rPr>
          <w:rFonts w:ascii="Arial" w:hAnsi="Arial" w:cs="Arial"/>
          <w:szCs w:val="22"/>
          <w:lang w:val="en-GB"/>
        </w:rPr>
      </w:pPr>
      <w:r w:rsidRPr="0067583F">
        <w:rPr>
          <w:rFonts w:ascii="Arial" w:hAnsi="Arial" w:cs="Arial"/>
          <w:szCs w:val="22"/>
          <w:lang w:val="en-GB"/>
        </w:rPr>
        <w:t xml:space="preserve">The patient may not </w:t>
      </w:r>
      <w:r w:rsidR="007056FA" w:rsidRPr="0067583F">
        <w:rPr>
          <w:rFonts w:ascii="Arial" w:hAnsi="Arial" w:cs="Arial"/>
          <w:szCs w:val="22"/>
          <w:lang w:val="en-GB"/>
        </w:rPr>
        <w:t xml:space="preserve">shower while catheter insitu. </w:t>
      </w:r>
    </w:p>
    <w:p w:rsidR="00007340" w:rsidRPr="001B5C9C" w:rsidRDefault="00007340">
      <w:p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lang w:val="en-GB"/>
        </w:rPr>
      </w:pPr>
    </w:p>
    <w:p w:rsidR="001B509B" w:rsidRPr="001B5C9C" w:rsidRDefault="001B509B">
      <w:p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b/>
          <w:szCs w:val="22"/>
          <w:u w:val="single"/>
        </w:rPr>
      </w:pPr>
    </w:p>
    <w:p w:rsidR="00BB1F15" w:rsidRPr="001B5C9C" w:rsidRDefault="002C5F49">
      <w:p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b/>
          <w:szCs w:val="22"/>
        </w:rPr>
      </w:pPr>
      <w:r w:rsidRPr="001B5C9C">
        <w:rPr>
          <w:rFonts w:ascii="Arial" w:hAnsi="Arial" w:cs="Arial"/>
          <w:b/>
          <w:szCs w:val="22"/>
          <w:u w:val="single"/>
        </w:rPr>
        <w:t>Procedure</w:t>
      </w:r>
      <w:r w:rsidR="00F3521A" w:rsidRPr="001B5C9C">
        <w:rPr>
          <w:rFonts w:ascii="Arial" w:hAnsi="Arial" w:cs="Arial"/>
          <w:b/>
          <w:szCs w:val="22"/>
          <w:u w:val="single"/>
        </w:rPr>
        <w:t xml:space="preserve"> A</w:t>
      </w:r>
      <w:r w:rsidR="00B031B7" w:rsidRPr="004572C3">
        <w:rPr>
          <w:rFonts w:ascii="Arial" w:hAnsi="Arial" w:cs="Arial"/>
          <w:b/>
          <w:szCs w:val="22"/>
        </w:rPr>
        <w:t>:</w:t>
      </w:r>
      <w:r w:rsidR="004572C3" w:rsidRPr="004572C3">
        <w:rPr>
          <w:rFonts w:ascii="Arial" w:hAnsi="Arial" w:cs="Arial"/>
          <w:b/>
          <w:szCs w:val="22"/>
        </w:rPr>
        <w:t xml:space="preserve"> </w:t>
      </w:r>
      <w:r w:rsidR="00BB1F15" w:rsidRPr="004572C3">
        <w:rPr>
          <w:rFonts w:ascii="Arial" w:hAnsi="Arial" w:cs="Arial"/>
          <w:b/>
          <w:szCs w:val="22"/>
        </w:rPr>
        <w:t>Initiation of Peripheral Nerve Catheters</w:t>
      </w:r>
    </w:p>
    <w:p w:rsidR="00BB1F15" w:rsidRPr="001B5C9C" w:rsidRDefault="00BB1F15">
      <w:p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b/>
          <w:szCs w:val="22"/>
        </w:rPr>
      </w:pPr>
    </w:p>
    <w:p w:rsidR="00F752A1" w:rsidRPr="001B5C9C" w:rsidRDefault="00F752A1" w:rsidP="00F752A1">
      <w:pPr>
        <w:pStyle w:val="ListParagraph"/>
        <w:numPr>
          <w:ilvl w:val="0"/>
          <w:numId w:val="5"/>
        </w:num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r w:rsidRPr="001B5C9C">
        <w:rPr>
          <w:rFonts w:ascii="Arial" w:hAnsi="Arial" w:cs="Arial"/>
          <w:szCs w:val="22"/>
        </w:rPr>
        <w:t>The following pr</w:t>
      </w:r>
      <w:r w:rsidR="00FA2CDF" w:rsidRPr="001B5C9C">
        <w:rPr>
          <w:rFonts w:ascii="Arial" w:hAnsi="Arial" w:cs="Arial"/>
          <w:szCs w:val="22"/>
        </w:rPr>
        <w:t xml:space="preserve">ocedure will be carried out by </w:t>
      </w:r>
      <w:r w:rsidRPr="001B5C9C">
        <w:rPr>
          <w:rFonts w:ascii="Arial" w:hAnsi="Arial" w:cs="Arial"/>
          <w:szCs w:val="22"/>
        </w:rPr>
        <w:t>RNs and/or nurse practitioners (NPs) for assisting with insertion of continuous epidural infusions</w:t>
      </w:r>
    </w:p>
    <w:p w:rsidR="00F752A1" w:rsidRPr="001B5C9C" w:rsidRDefault="00F752A1" w:rsidP="00F752A1">
      <w:pPr>
        <w:pStyle w:val="ListParagraph"/>
        <w:numPr>
          <w:ilvl w:val="1"/>
          <w:numId w:val="5"/>
        </w:num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r w:rsidRPr="001B5C9C">
        <w:rPr>
          <w:rFonts w:ascii="Arial" w:hAnsi="Arial" w:cs="Arial"/>
          <w:szCs w:val="22"/>
        </w:rPr>
        <w:t>Complete procedure safety checklist</w:t>
      </w:r>
      <w:r w:rsidR="0018188A" w:rsidRPr="001B5C9C">
        <w:rPr>
          <w:rFonts w:ascii="Arial" w:hAnsi="Arial" w:cs="Arial"/>
          <w:szCs w:val="22"/>
        </w:rPr>
        <w:t xml:space="preserve"> (Appendix A)</w:t>
      </w:r>
      <w:r w:rsidR="00807718">
        <w:rPr>
          <w:rFonts w:ascii="Arial" w:hAnsi="Arial" w:cs="Arial"/>
          <w:szCs w:val="22"/>
        </w:rPr>
        <w:t>.</w:t>
      </w:r>
    </w:p>
    <w:p w:rsidR="00F752A1" w:rsidRPr="001B5C9C" w:rsidRDefault="00F752A1" w:rsidP="00F752A1">
      <w:pPr>
        <w:pStyle w:val="ListParagraph"/>
        <w:numPr>
          <w:ilvl w:val="1"/>
          <w:numId w:val="5"/>
        </w:num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r w:rsidRPr="001B5C9C">
        <w:rPr>
          <w:rFonts w:ascii="Arial" w:hAnsi="Arial" w:cs="Arial"/>
          <w:szCs w:val="22"/>
        </w:rPr>
        <w:t>Verify correct patient using two identifiers</w:t>
      </w:r>
      <w:r w:rsidR="00807718">
        <w:rPr>
          <w:rFonts w:ascii="Arial" w:hAnsi="Arial" w:cs="Arial"/>
          <w:szCs w:val="22"/>
        </w:rPr>
        <w:t>.</w:t>
      </w:r>
    </w:p>
    <w:p w:rsidR="00F752A1" w:rsidRPr="001B5C9C" w:rsidRDefault="00F752A1" w:rsidP="00F752A1">
      <w:pPr>
        <w:pStyle w:val="ListParagraph"/>
        <w:numPr>
          <w:ilvl w:val="1"/>
          <w:numId w:val="5"/>
        </w:num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r w:rsidRPr="001B5C9C">
        <w:rPr>
          <w:rFonts w:ascii="Arial" w:hAnsi="Arial" w:cs="Arial"/>
          <w:szCs w:val="22"/>
        </w:rPr>
        <w:t>Establish and ensure patency of IV</w:t>
      </w:r>
      <w:r w:rsidR="00807718">
        <w:rPr>
          <w:rFonts w:ascii="Arial" w:hAnsi="Arial" w:cs="Arial"/>
          <w:szCs w:val="22"/>
        </w:rPr>
        <w:t>.</w:t>
      </w:r>
    </w:p>
    <w:p w:rsidR="00F752A1" w:rsidRPr="001B5C9C" w:rsidRDefault="00F752A1" w:rsidP="00F752A1">
      <w:pPr>
        <w:pStyle w:val="ListParagraph"/>
        <w:numPr>
          <w:ilvl w:val="1"/>
          <w:numId w:val="5"/>
        </w:num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r w:rsidRPr="001B5C9C">
        <w:rPr>
          <w:rFonts w:ascii="Arial" w:hAnsi="Arial" w:cs="Arial"/>
          <w:szCs w:val="22"/>
        </w:rPr>
        <w:t>Obtain baseline vitals, blood pressure, heart rate, temperature, oxygen saturation, and respiratory rate (RR).</w:t>
      </w:r>
    </w:p>
    <w:p w:rsidR="00F752A1" w:rsidRPr="001B5C9C" w:rsidRDefault="00F752A1" w:rsidP="00F752A1">
      <w:pPr>
        <w:numPr>
          <w:ilvl w:val="1"/>
          <w:numId w:val="5"/>
        </w:numPr>
        <w:tabs>
          <w:tab w:val="left" w:pos="450"/>
        </w:tabs>
        <w:rPr>
          <w:rFonts w:ascii="Arial" w:hAnsi="Arial" w:cs="Arial"/>
        </w:rPr>
      </w:pPr>
      <w:r w:rsidRPr="001B5C9C">
        <w:rPr>
          <w:rFonts w:ascii="Arial" w:hAnsi="Arial" w:cs="Arial"/>
        </w:rPr>
        <w:t xml:space="preserve">Place patient on cardiac monitor and interpret rhythm strip.  Ensure strip and interpretation is included on the flowsheet.  </w:t>
      </w:r>
    </w:p>
    <w:p w:rsidR="00F752A1" w:rsidRPr="001B5C9C" w:rsidRDefault="00F752A1" w:rsidP="00F752A1">
      <w:pPr>
        <w:pStyle w:val="ListParagraph"/>
        <w:numPr>
          <w:ilvl w:val="1"/>
          <w:numId w:val="5"/>
        </w:num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r w:rsidRPr="001B5C9C">
        <w:rPr>
          <w:rFonts w:ascii="Arial" w:hAnsi="Arial" w:cs="Arial"/>
          <w:szCs w:val="22"/>
        </w:rPr>
        <w:t>Assist with positioning</w:t>
      </w:r>
      <w:r w:rsidR="00807718">
        <w:rPr>
          <w:rFonts w:ascii="Arial" w:hAnsi="Arial" w:cs="Arial"/>
          <w:szCs w:val="22"/>
        </w:rPr>
        <w:t>.</w:t>
      </w:r>
    </w:p>
    <w:p w:rsidR="00F752A1" w:rsidRPr="001B5C9C" w:rsidRDefault="00F752A1" w:rsidP="00F752A1">
      <w:pPr>
        <w:pStyle w:val="ListParagraph"/>
        <w:numPr>
          <w:ilvl w:val="1"/>
          <w:numId w:val="5"/>
        </w:num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r w:rsidRPr="001B5C9C">
        <w:rPr>
          <w:rFonts w:ascii="Arial" w:hAnsi="Arial" w:cs="Arial"/>
          <w:szCs w:val="22"/>
        </w:rPr>
        <w:t>Monitor patient as per Procedure B.</w:t>
      </w:r>
    </w:p>
    <w:p w:rsidR="001422AD" w:rsidRPr="001B5C9C" w:rsidRDefault="001422AD" w:rsidP="001422AD">
      <w:pPr>
        <w:pStyle w:val="ListParagraph"/>
        <w:tabs>
          <w:tab w:val="left" w:pos="-1304"/>
          <w:tab w:val="left" w:pos="-584"/>
          <w:tab w:val="left" w:pos="557"/>
          <w:tab w:val="left" w:pos="1114"/>
          <w:tab w:val="left" w:pos="1671"/>
          <w:tab w:val="left" w:pos="2228"/>
          <w:tab w:val="left" w:pos="2784"/>
          <w:tab w:val="left" w:pos="5986"/>
          <w:tab w:val="left" w:pos="8352"/>
        </w:tabs>
        <w:suppressAutoHyphens/>
        <w:ind w:left="480"/>
        <w:rPr>
          <w:rFonts w:ascii="Arial" w:hAnsi="Arial" w:cs="Arial"/>
          <w:szCs w:val="22"/>
        </w:rPr>
      </w:pPr>
      <w:r w:rsidRPr="001B5C9C">
        <w:rPr>
          <w:rFonts w:ascii="Arial" w:hAnsi="Arial" w:cs="Arial"/>
          <w:b/>
          <w:szCs w:val="22"/>
        </w:rPr>
        <w:t>NOTE</w:t>
      </w:r>
      <w:r w:rsidRPr="001B5C9C">
        <w:rPr>
          <w:rFonts w:ascii="Arial" w:hAnsi="Arial" w:cs="Arial"/>
          <w:szCs w:val="22"/>
        </w:rPr>
        <w:t>: The anesthesiology resident will assemble supplies</w:t>
      </w:r>
    </w:p>
    <w:p w:rsidR="001422AD" w:rsidRPr="001B5C9C" w:rsidRDefault="001422AD" w:rsidP="001422AD">
      <w:pPr>
        <w:tabs>
          <w:tab w:val="left" w:pos="-1304"/>
          <w:tab w:val="left" w:pos="-584"/>
          <w:tab w:val="left" w:pos="557"/>
          <w:tab w:val="left" w:pos="1114"/>
          <w:tab w:val="left" w:pos="1671"/>
          <w:tab w:val="left" w:pos="2228"/>
          <w:tab w:val="left" w:pos="2784"/>
          <w:tab w:val="left" w:pos="5986"/>
          <w:tab w:val="left" w:pos="8352"/>
        </w:tabs>
        <w:suppressAutoHyphens/>
        <w:ind w:left="480"/>
        <w:rPr>
          <w:rFonts w:ascii="Arial" w:hAnsi="Arial" w:cs="Arial"/>
          <w:szCs w:val="22"/>
        </w:rPr>
      </w:pPr>
    </w:p>
    <w:p w:rsidR="00014E07" w:rsidRPr="004572C3" w:rsidRDefault="00014E07" w:rsidP="00007340">
      <w:p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p>
    <w:p w:rsidR="004572C3" w:rsidRDefault="004572C3">
      <w:pPr>
        <w:rPr>
          <w:rFonts w:ascii="Arial" w:hAnsi="Arial" w:cs="Arial"/>
          <w:szCs w:val="22"/>
        </w:rPr>
      </w:pPr>
      <w:r>
        <w:rPr>
          <w:rFonts w:ascii="Arial" w:hAnsi="Arial" w:cs="Arial"/>
          <w:szCs w:val="22"/>
        </w:rPr>
        <w:br w:type="page"/>
      </w:r>
    </w:p>
    <w:p w:rsidR="00014E07" w:rsidRPr="004572C3" w:rsidRDefault="00014E07" w:rsidP="00007340">
      <w:p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p>
    <w:p w:rsidR="00007340" w:rsidRPr="001B5C9C" w:rsidRDefault="00F3521A" w:rsidP="00007340">
      <w:p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b/>
          <w:szCs w:val="22"/>
          <w:u w:val="single"/>
        </w:rPr>
      </w:pPr>
      <w:r w:rsidRPr="001B5C9C">
        <w:rPr>
          <w:rFonts w:ascii="Arial" w:hAnsi="Arial" w:cs="Arial"/>
          <w:b/>
          <w:szCs w:val="22"/>
          <w:u w:val="single"/>
        </w:rPr>
        <w:t>Procedure B</w:t>
      </w:r>
      <w:r w:rsidRPr="004572C3">
        <w:rPr>
          <w:rFonts w:ascii="Arial" w:hAnsi="Arial" w:cs="Arial"/>
          <w:b/>
          <w:szCs w:val="22"/>
        </w:rPr>
        <w:t xml:space="preserve">: </w:t>
      </w:r>
      <w:r w:rsidR="009A19B3" w:rsidRPr="004572C3">
        <w:rPr>
          <w:rFonts w:ascii="Arial" w:hAnsi="Arial" w:cs="Arial"/>
          <w:b/>
          <w:szCs w:val="22"/>
        </w:rPr>
        <w:t>Assessment and Monitoring</w:t>
      </w:r>
    </w:p>
    <w:p w:rsidR="00BB1F15" w:rsidRPr="001B5C9C" w:rsidRDefault="00BB1F15" w:rsidP="00BB1F15">
      <w:pPr>
        <w:tabs>
          <w:tab w:val="left" w:pos="-1304"/>
          <w:tab w:val="left" w:pos="-584"/>
          <w:tab w:val="left" w:pos="557"/>
          <w:tab w:val="left" w:pos="1114"/>
          <w:tab w:val="left" w:pos="1671"/>
          <w:tab w:val="left" w:pos="2228"/>
          <w:tab w:val="left" w:pos="2784"/>
          <w:tab w:val="left" w:pos="5986"/>
          <w:tab w:val="left" w:pos="8352"/>
        </w:tabs>
        <w:suppressAutoHyphens/>
        <w:ind w:left="360"/>
        <w:rPr>
          <w:rFonts w:ascii="Arial" w:hAnsi="Arial" w:cs="Arial"/>
          <w:szCs w:val="22"/>
        </w:rPr>
      </w:pPr>
    </w:p>
    <w:p w:rsidR="0041450E" w:rsidRPr="004572C3" w:rsidRDefault="005A748C" w:rsidP="004572C3">
      <w:pPr>
        <w:pStyle w:val="ListParagraph"/>
        <w:numPr>
          <w:ilvl w:val="0"/>
          <w:numId w:val="22"/>
        </w:num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r w:rsidRPr="004572C3">
        <w:rPr>
          <w:rFonts w:ascii="Arial" w:hAnsi="Arial" w:cs="Arial"/>
          <w:szCs w:val="22"/>
        </w:rPr>
        <w:t>When the patient is receiving a continuous infusion</w:t>
      </w:r>
      <w:r w:rsidR="00A417C3" w:rsidRPr="004572C3">
        <w:rPr>
          <w:rFonts w:ascii="Arial" w:hAnsi="Arial" w:cs="Arial"/>
          <w:szCs w:val="22"/>
        </w:rPr>
        <w:t xml:space="preserve"> and/or single shot peripheral nerve block</w:t>
      </w:r>
      <w:r w:rsidRPr="004572C3">
        <w:rPr>
          <w:rFonts w:ascii="Arial" w:hAnsi="Arial" w:cs="Arial"/>
          <w:szCs w:val="22"/>
        </w:rPr>
        <w:t xml:space="preserve"> of local anesthetic agents</w:t>
      </w:r>
      <w:r w:rsidR="00946365" w:rsidRPr="004572C3">
        <w:rPr>
          <w:rFonts w:ascii="Arial" w:hAnsi="Arial" w:cs="Arial"/>
          <w:szCs w:val="22"/>
        </w:rPr>
        <w:t xml:space="preserve">, </w:t>
      </w:r>
      <w:r w:rsidRPr="004572C3">
        <w:rPr>
          <w:rFonts w:ascii="Arial" w:hAnsi="Arial" w:cs="Arial"/>
          <w:szCs w:val="22"/>
        </w:rPr>
        <w:t>assess the patient accord</w:t>
      </w:r>
      <w:r w:rsidR="00625C2F" w:rsidRPr="004572C3">
        <w:rPr>
          <w:rFonts w:ascii="Arial" w:hAnsi="Arial" w:cs="Arial"/>
          <w:szCs w:val="22"/>
        </w:rPr>
        <w:t xml:space="preserve">ing to the guidelines </w:t>
      </w:r>
      <w:r w:rsidR="005F3808" w:rsidRPr="004572C3">
        <w:rPr>
          <w:rFonts w:ascii="Arial" w:hAnsi="Arial" w:cs="Arial"/>
          <w:szCs w:val="22"/>
        </w:rPr>
        <w:t>outlined below</w:t>
      </w:r>
      <w:r w:rsidRPr="004572C3">
        <w:rPr>
          <w:rFonts w:ascii="Arial" w:hAnsi="Arial" w:cs="Arial"/>
          <w:szCs w:val="22"/>
        </w:rPr>
        <w:t>.</w:t>
      </w:r>
    </w:p>
    <w:p w:rsidR="005F3808" w:rsidRPr="004572C3" w:rsidRDefault="005F3808" w:rsidP="0080570F">
      <w:pPr>
        <w:pStyle w:val="ListParagraph"/>
        <w:numPr>
          <w:ilvl w:val="1"/>
          <w:numId w:val="22"/>
        </w:numPr>
        <w:tabs>
          <w:tab w:val="left" w:pos="-1304"/>
          <w:tab w:val="left" w:pos="-584"/>
          <w:tab w:val="left" w:pos="1114"/>
          <w:tab w:val="left" w:pos="1671"/>
          <w:tab w:val="left" w:pos="2228"/>
          <w:tab w:val="left" w:pos="2784"/>
          <w:tab w:val="left" w:pos="5986"/>
          <w:tab w:val="left" w:pos="8352"/>
        </w:tabs>
        <w:suppressAutoHyphens/>
        <w:ind w:left="900" w:hanging="540"/>
        <w:rPr>
          <w:rFonts w:ascii="Arial" w:hAnsi="Arial" w:cs="Arial"/>
          <w:szCs w:val="22"/>
        </w:rPr>
      </w:pPr>
      <w:r w:rsidRPr="004572C3">
        <w:rPr>
          <w:rFonts w:ascii="Arial" w:hAnsi="Arial" w:cs="Arial"/>
          <w:szCs w:val="22"/>
        </w:rPr>
        <w:t>At the start of the infusion or at the time of single bolus dose</w:t>
      </w:r>
    </w:p>
    <w:p w:rsidR="00716F7B" w:rsidRPr="004572C3" w:rsidRDefault="005F3808" w:rsidP="0080570F">
      <w:pPr>
        <w:pStyle w:val="ListParagraph"/>
        <w:numPr>
          <w:ilvl w:val="2"/>
          <w:numId w:val="22"/>
        </w:numPr>
        <w:tabs>
          <w:tab w:val="left" w:pos="-1304"/>
          <w:tab w:val="left" w:pos="-584"/>
          <w:tab w:val="left" w:pos="557"/>
          <w:tab w:val="left" w:pos="1671"/>
          <w:tab w:val="left" w:pos="2228"/>
          <w:tab w:val="left" w:pos="2784"/>
          <w:tab w:val="left" w:pos="5986"/>
          <w:tab w:val="left" w:pos="8352"/>
        </w:tabs>
        <w:suppressAutoHyphens/>
        <w:ind w:left="1710" w:hanging="810"/>
        <w:rPr>
          <w:rFonts w:ascii="Arial" w:hAnsi="Arial" w:cs="Arial"/>
          <w:szCs w:val="22"/>
        </w:rPr>
      </w:pPr>
      <w:r w:rsidRPr="004572C3">
        <w:rPr>
          <w:rFonts w:ascii="Arial" w:hAnsi="Arial" w:cs="Arial"/>
          <w:szCs w:val="22"/>
        </w:rPr>
        <w:t>Pain</w:t>
      </w:r>
    </w:p>
    <w:p w:rsidR="00716F7B" w:rsidRPr="004572C3" w:rsidRDefault="005F3808" w:rsidP="0080570F">
      <w:pPr>
        <w:pStyle w:val="ListParagraph"/>
        <w:numPr>
          <w:ilvl w:val="2"/>
          <w:numId w:val="22"/>
        </w:numPr>
        <w:tabs>
          <w:tab w:val="left" w:pos="-1304"/>
          <w:tab w:val="left" w:pos="-584"/>
          <w:tab w:val="left" w:pos="557"/>
          <w:tab w:val="left" w:pos="1671"/>
          <w:tab w:val="left" w:pos="2228"/>
          <w:tab w:val="left" w:pos="2784"/>
          <w:tab w:val="left" w:pos="5986"/>
          <w:tab w:val="left" w:pos="8352"/>
        </w:tabs>
        <w:suppressAutoHyphens/>
        <w:ind w:left="1710" w:hanging="810"/>
        <w:rPr>
          <w:rFonts w:ascii="Arial" w:hAnsi="Arial" w:cs="Arial"/>
          <w:szCs w:val="22"/>
        </w:rPr>
      </w:pPr>
      <w:r w:rsidRPr="004572C3">
        <w:rPr>
          <w:rFonts w:ascii="Arial" w:hAnsi="Arial" w:cs="Arial"/>
          <w:szCs w:val="22"/>
        </w:rPr>
        <w:t>B</w:t>
      </w:r>
      <w:r w:rsidR="0041450E" w:rsidRPr="004572C3">
        <w:rPr>
          <w:rFonts w:ascii="Arial" w:hAnsi="Arial" w:cs="Arial"/>
          <w:szCs w:val="22"/>
        </w:rPr>
        <w:t>lood pressure (B</w:t>
      </w:r>
      <w:r w:rsidRPr="004572C3">
        <w:rPr>
          <w:rFonts w:ascii="Arial" w:hAnsi="Arial" w:cs="Arial"/>
          <w:szCs w:val="22"/>
        </w:rPr>
        <w:t>P</w:t>
      </w:r>
      <w:r w:rsidR="0041450E" w:rsidRPr="004572C3">
        <w:rPr>
          <w:rFonts w:ascii="Arial" w:hAnsi="Arial" w:cs="Arial"/>
          <w:szCs w:val="22"/>
        </w:rPr>
        <w:t>)</w:t>
      </w:r>
      <w:r w:rsidRPr="004572C3">
        <w:rPr>
          <w:rFonts w:ascii="Arial" w:hAnsi="Arial" w:cs="Arial"/>
          <w:szCs w:val="22"/>
        </w:rPr>
        <w:t xml:space="preserve"> &amp; H</w:t>
      </w:r>
      <w:r w:rsidR="0041450E" w:rsidRPr="004572C3">
        <w:rPr>
          <w:rFonts w:ascii="Arial" w:hAnsi="Arial" w:cs="Arial"/>
          <w:szCs w:val="22"/>
        </w:rPr>
        <w:t xml:space="preserve">eart </w:t>
      </w:r>
      <w:r w:rsidRPr="004572C3">
        <w:rPr>
          <w:rFonts w:ascii="Arial" w:hAnsi="Arial" w:cs="Arial"/>
          <w:szCs w:val="22"/>
        </w:rPr>
        <w:t>R</w:t>
      </w:r>
      <w:r w:rsidR="0041450E" w:rsidRPr="004572C3">
        <w:rPr>
          <w:rFonts w:ascii="Arial" w:hAnsi="Arial" w:cs="Arial"/>
          <w:szCs w:val="22"/>
        </w:rPr>
        <w:t>ate (HR)</w:t>
      </w:r>
    </w:p>
    <w:p w:rsidR="001636F3" w:rsidRPr="004572C3" w:rsidRDefault="005F3808" w:rsidP="0080570F">
      <w:pPr>
        <w:pStyle w:val="ListParagraph"/>
        <w:numPr>
          <w:ilvl w:val="2"/>
          <w:numId w:val="22"/>
        </w:numPr>
        <w:tabs>
          <w:tab w:val="left" w:pos="-1304"/>
          <w:tab w:val="left" w:pos="-584"/>
          <w:tab w:val="left" w:pos="557"/>
          <w:tab w:val="left" w:pos="1671"/>
          <w:tab w:val="left" w:pos="2228"/>
          <w:tab w:val="left" w:pos="2784"/>
          <w:tab w:val="left" w:pos="5986"/>
          <w:tab w:val="left" w:pos="8352"/>
        </w:tabs>
        <w:suppressAutoHyphens/>
        <w:ind w:left="1710" w:hanging="810"/>
        <w:rPr>
          <w:rFonts w:ascii="Arial" w:hAnsi="Arial" w:cs="Arial"/>
          <w:szCs w:val="22"/>
        </w:rPr>
      </w:pPr>
      <w:r w:rsidRPr="004572C3">
        <w:rPr>
          <w:rFonts w:ascii="Arial" w:hAnsi="Arial" w:cs="Arial"/>
          <w:szCs w:val="22"/>
        </w:rPr>
        <w:t>Catheter site if applicable</w:t>
      </w:r>
    </w:p>
    <w:p w:rsidR="005F3808" w:rsidRPr="004572C3" w:rsidRDefault="00496B03" w:rsidP="0080570F">
      <w:pPr>
        <w:pStyle w:val="ListParagraph"/>
        <w:numPr>
          <w:ilvl w:val="2"/>
          <w:numId w:val="22"/>
        </w:numPr>
        <w:tabs>
          <w:tab w:val="left" w:pos="-1304"/>
          <w:tab w:val="left" w:pos="-584"/>
          <w:tab w:val="left" w:pos="557"/>
          <w:tab w:val="left" w:pos="1671"/>
          <w:tab w:val="left" w:pos="2228"/>
          <w:tab w:val="left" w:pos="2784"/>
          <w:tab w:val="left" w:pos="5986"/>
          <w:tab w:val="left" w:pos="8352"/>
        </w:tabs>
        <w:suppressAutoHyphens/>
        <w:ind w:left="1710" w:hanging="810"/>
        <w:rPr>
          <w:rFonts w:ascii="Arial" w:hAnsi="Arial" w:cs="Arial"/>
          <w:szCs w:val="22"/>
        </w:rPr>
      </w:pPr>
      <w:r w:rsidRPr="004572C3">
        <w:rPr>
          <w:rFonts w:ascii="Arial" w:hAnsi="Arial" w:cs="Arial"/>
          <w:szCs w:val="22"/>
        </w:rPr>
        <w:t xml:space="preserve">Sensory and </w:t>
      </w:r>
      <w:r w:rsidR="005F3808" w:rsidRPr="004572C3">
        <w:rPr>
          <w:rFonts w:ascii="Arial" w:hAnsi="Arial" w:cs="Arial"/>
          <w:szCs w:val="22"/>
        </w:rPr>
        <w:t>motor function</w:t>
      </w:r>
    </w:p>
    <w:p w:rsidR="005F3808" w:rsidRPr="004572C3" w:rsidRDefault="005F3808" w:rsidP="0080570F">
      <w:pPr>
        <w:pStyle w:val="ListParagraph"/>
        <w:numPr>
          <w:ilvl w:val="1"/>
          <w:numId w:val="22"/>
        </w:numPr>
        <w:tabs>
          <w:tab w:val="left" w:pos="-1304"/>
          <w:tab w:val="left" w:pos="-584"/>
          <w:tab w:val="left" w:pos="557"/>
          <w:tab w:val="left" w:pos="1114"/>
          <w:tab w:val="left" w:pos="1671"/>
          <w:tab w:val="left" w:pos="2228"/>
          <w:tab w:val="left" w:pos="2784"/>
          <w:tab w:val="left" w:pos="5986"/>
          <w:tab w:val="left" w:pos="8352"/>
        </w:tabs>
        <w:suppressAutoHyphens/>
        <w:ind w:left="900" w:hanging="540"/>
        <w:rPr>
          <w:rFonts w:ascii="Arial" w:hAnsi="Arial" w:cs="Arial"/>
          <w:szCs w:val="22"/>
        </w:rPr>
      </w:pPr>
      <w:r w:rsidRPr="004572C3">
        <w:rPr>
          <w:rFonts w:ascii="Arial" w:hAnsi="Arial" w:cs="Arial"/>
          <w:szCs w:val="22"/>
        </w:rPr>
        <w:t>At 15 and 30 minutes</w:t>
      </w:r>
    </w:p>
    <w:p w:rsidR="001636F3" w:rsidRPr="004572C3" w:rsidRDefault="005F3808" w:rsidP="0080570F">
      <w:pPr>
        <w:pStyle w:val="ListParagraph"/>
        <w:numPr>
          <w:ilvl w:val="2"/>
          <w:numId w:val="22"/>
        </w:numPr>
        <w:tabs>
          <w:tab w:val="left" w:pos="-1304"/>
          <w:tab w:val="left" w:pos="-584"/>
          <w:tab w:val="left" w:pos="557"/>
          <w:tab w:val="left" w:pos="1114"/>
          <w:tab w:val="left" w:pos="1671"/>
          <w:tab w:val="left" w:pos="2228"/>
          <w:tab w:val="left" w:pos="2784"/>
          <w:tab w:val="left" w:pos="5986"/>
          <w:tab w:val="left" w:pos="8352"/>
        </w:tabs>
        <w:suppressAutoHyphens/>
        <w:ind w:hanging="324"/>
        <w:rPr>
          <w:rFonts w:ascii="Arial" w:hAnsi="Arial" w:cs="Arial"/>
          <w:szCs w:val="22"/>
        </w:rPr>
      </w:pPr>
      <w:r w:rsidRPr="004572C3">
        <w:rPr>
          <w:rFonts w:ascii="Arial" w:hAnsi="Arial" w:cs="Arial"/>
          <w:szCs w:val="22"/>
        </w:rPr>
        <w:t>Pain</w:t>
      </w:r>
    </w:p>
    <w:p w:rsidR="001636F3" w:rsidRPr="004572C3" w:rsidRDefault="005F3808" w:rsidP="0080570F">
      <w:pPr>
        <w:pStyle w:val="ListParagraph"/>
        <w:numPr>
          <w:ilvl w:val="2"/>
          <w:numId w:val="22"/>
        </w:numPr>
        <w:tabs>
          <w:tab w:val="left" w:pos="-1304"/>
          <w:tab w:val="left" w:pos="-584"/>
          <w:tab w:val="left" w:pos="557"/>
          <w:tab w:val="left" w:pos="1114"/>
          <w:tab w:val="left" w:pos="1671"/>
          <w:tab w:val="left" w:pos="2228"/>
          <w:tab w:val="left" w:pos="2784"/>
          <w:tab w:val="left" w:pos="5986"/>
          <w:tab w:val="left" w:pos="8352"/>
        </w:tabs>
        <w:suppressAutoHyphens/>
        <w:ind w:hanging="324"/>
        <w:rPr>
          <w:rFonts w:ascii="Arial" w:hAnsi="Arial" w:cs="Arial"/>
          <w:szCs w:val="22"/>
        </w:rPr>
      </w:pPr>
      <w:r w:rsidRPr="004572C3">
        <w:rPr>
          <w:rFonts w:ascii="Arial" w:hAnsi="Arial" w:cs="Arial"/>
          <w:szCs w:val="22"/>
        </w:rPr>
        <w:t>BP &amp; HR</w:t>
      </w:r>
    </w:p>
    <w:p w:rsidR="005F3808" w:rsidRPr="004572C3" w:rsidRDefault="005F3808" w:rsidP="0080570F">
      <w:pPr>
        <w:pStyle w:val="ListParagraph"/>
        <w:numPr>
          <w:ilvl w:val="2"/>
          <w:numId w:val="22"/>
        </w:numPr>
        <w:tabs>
          <w:tab w:val="left" w:pos="-1304"/>
          <w:tab w:val="left" w:pos="-584"/>
          <w:tab w:val="left" w:pos="557"/>
          <w:tab w:val="left" w:pos="1114"/>
          <w:tab w:val="left" w:pos="1671"/>
          <w:tab w:val="left" w:pos="2228"/>
          <w:tab w:val="left" w:pos="2784"/>
          <w:tab w:val="left" w:pos="5986"/>
          <w:tab w:val="left" w:pos="8352"/>
        </w:tabs>
        <w:suppressAutoHyphens/>
        <w:ind w:hanging="324"/>
        <w:rPr>
          <w:rFonts w:ascii="Arial" w:hAnsi="Arial" w:cs="Arial"/>
          <w:szCs w:val="22"/>
        </w:rPr>
      </w:pPr>
      <w:r w:rsidRPr="004572C3">
        <w:rPr>
          <w:rFonts w:ascii="Arial" w:hAnsi="Arial" w:cs="Arial"/>
          <w:szCs w:val="22"/>
        </w:rPr>
        <w:t>Signs and symptoms of local anesthetic toxicity</w:t>
      </w:r>
    </w:p>
    <w:p w:rsidR="001636F3" w:rsidRPr="004572C3" w:rsidRDefault="005F3808" w:rsidP="0080570F">
      <w:pPr>
        <w:pStyle w:val="ListParagraph"/>
        <w:numPr>
          <w:ilvl w:val="1"/>
          <w:numId w:val="22"/>
        </w:numPr>
        <w:tabs>
          <w:tab w:val="left" w:pos="-1304"/>
          <w:tab w:val="left" w:pos="-584"/>
          <w:tab w:val="left" w:pos="557"/>
          <w:tab w:val="left" w:pos="1114"/>
          <w:tab w:val="left" w:pos="1671"/>
          <w:tab w:val="left" w:pos="2228"/>
          <w:tab w:val="left" w:pos="2784"/>
          <w:tab w:val="left" w:pos="5986"/>
          <w:tab w:val="left" w:pos="8352"/>
        </w:tabs>
        <w:suppressAutoHyphens/>
        <w:ind w:left="900" w:hanging="540"/>
        <w:rPr>
          <w:rFonts w:ascii="Arial" w:hAnsi="Arial" w:cs="Arial"/>
          <w:szCs w:val="22"/>
        </w:rPr>
      </w:pPr>
      <w:r w:rsidRPr="004572C3">
        <w:rPr>
          <w:rFonts w:ascii="Arial" w:hAnsi="Arial" w:cs="Arial"/>
          <w:szCs w:val="22"/>
        </w:rPr>
        <w:t>At 1 hour</w:t>
      </w:r>
    </w:p>
    <w:p w:rsidR="00716F7B" w:rsidRPr="004572C3" w:rsidRDefault="005F3808" w:rsidP="0080570F">
      <w:pPr>
        <w:pStyle w:val="ListParagraph"/>
        <w:numPr>
          <w:ilvl w:val="2"/>
          <w:numId w:val="22"/>
        </w:numPr>
        <w:tabs>
          <w:tab w:val="left" w:pos="-1304"/>
          <w:tab w:val="left" w:pos="-584"/>
          <w:tab w:val="left" w:pos="557"/>
          <w:tab w:val="left" w:pos="1114"/>
          <w:tab w:val="left" w:pos="1671"/>
          <w:tab w:val="left" w:pos="2228"/>
          <w:tab w:val="left" w:pos="2784"/>
          <w:tab w:val="left" w:pos="5986"/>
          <w:tab w:val="left" w:pos="8352"/>
        </w:tabs>
        <w:suppressAutoHyphens/>
        <w:ind w:hanging="324"/>
        <w:rPr>
          <w:rFonts w:ascii="Arial" w:hAnsi="Arial" w:cs="Arial"/>
          <w:szCs w:val="22"/>
        </w:rPr>
      </w:pPr>
      <w:r w:rsidRPr="004572C3">
        <w:rPr>
          <w:rFonts w:ascii="Arial" w:hAnsi="Arial" w:cs="Arial"/>
          <w:szCs w:val="22"/>
        </w:rPr>
        <w:t>Pain</w:t>
      </w:r>
    </w:p>
    <w:p w:rsidR="00716F7B" w:rsidRPr="004572C3" w:rsidRDefault="005F3808" w:rsidP="0080570F">
      <w:pPr>
        <w:pStyle w:val="ListParagraph"/>
        <w:numPr>
          <w:ilvl w:val="2"/>
          <w:numId w:val="22"/>
        </w:numPr>
        <w:tabs>
          <w:tab w:val="left" w:pos="-1304"/>
          <w:tab w:val="left" w:pos="-584"/>
          <w:tab w:val="left" w:pos="557"/>
          <w:tab w:val="left" w:pos="1114"/>
          <w:tab w:val="left" w:pos="1671"/>
          <w:tab w:val="left" w:pos="2228"/>
          <w:tab w:val="left" w:pos="2784"/>
          <w:tab w:val="left" w:pos="5986"/>
          <w:tab w:val="left" w:pos="8352"/>
        </w:tabs>
        <w:suppressAutoHyphens/>
        <w:ind w:hanging="324"/>
        <w:rPr>
          <w:rFonts w:ascii="Arial" w:hAnsi="Arial" w:cs="Arial"/>
          <w:szCs w:val="22"/>
        </w:rPr>
      </w:pPr>
      <w:r w:rsidRPr="004572C3">
        <w:rPr>
          <w:rFonts w:ascii="Arial" w:hAnsi="Arial" w:cs="Arial"/>
          <w:szCs w:val="22"/>
        </w:rPr>
        <w:t>BP &amp; HR</w:t>
      </w:r>
    </w:p>
    <w:p w:rsidR="005F3808" w:rsidRPr="004572C3" w:rsidRDefault="005F3808" w:rsidP="0080570F">
      <w:pPr>
        <w:pStyle w:val="ListParagraph"/>
        <w:numPr>
          <w:ilvl w:val="2"/>
          <w:numId w:val="22"/>
        </w:numPr>
        <w:tabs>
          <w:tab w:val="left" w:pos="-1304"/>
          <w:tab w:val="left" w:pos="-584"/>
          <w:tab w:val="left" w:pos="557"/>
          <w:tab w:val="left" w:pos="1114"/>
          <w:tab w:val="left" w:pos="1671"/>
          <w:tab w:val="left" w:pos="2228"/>
          <w:tab w:val="left" w:pos="2784"/>
          <w:tab w:val="left" w:pos="5986"/>
          <w:tab w:val="left" w:pos="8352"/>
        </w:tabs>
        <w:suppressAutoHyphens/>
        <w:ind w:hanging="324"/>
        <w:rPr>
          <w:rFonts w:ascii="Arial" w:hAnsi="Arial" w:cs="Arial"/>
          <w:szCs w:val="22"/>
        </w:rPr>
      </w:pPr>
      <w:r w:rsidRPr="004572C3">
        <w:rPr>
          <w:rFonts w:ascii="Arial" w:hAnsi="Arial" w:cs="Arial"/>
          <w:szCs w:val="22"/>
        </w:rPr>
        <w:t>Signs and symptoms of local anesthetic toxicity</w:t>
      </w:r>
    </w:p>
    <w:p w:rsidR="00716F7B" w:rsidRPr="0080570F" w:rsidRDefault="005F3808" w:rsidP="0080570F">
      <w:pPr>
        <w:pStyle w:val="ListParagraph"/>
        <w:numPr>
          <w:ilvl w:val="1"/>
          <w:numId w:val="22"/>
        </w:numPr>
        <w:tabs>
          <w:tab w:val="left" w:pos="-1304"/>
          <w:tab w:val="left" w:pos="-584"/>
          <w:tab w:val="left" w:pos="557"/>
          <w:tab w:val="left" w:pos="1114"/>
          <w:tab w:val="left" w:pos="1671"/>
          <w:tab w:val="left" w:pos="2228"/>
          <w:tab w:val="left" w:pos="2784"/>
          <w:tab w:val="left" w:pos="5986"/>
          <w:tab w:val="left" w:pos="8352"/>
        </w:tabs>
        <w:suppressAutoHyphens/>
        <w:ind w:left="900" w:hanging="540"/>
        <w:rPr>
          <w:rFonts w:ascii="Arial" w:hAnsi="Arial" w:cs="Arial"/>
          <w:szCs w:val="22"/>
        </w:rPr>
      </w:pPr>
      <w:r w:rsidRPr="0080570F">
        <w:rPr>
          <w:rFonts w:ascii="Arial" w:hAnsi="Arial" w:cs="Arial"/>
          <w:szCs w:val="22"/>
        </w:rPr>
        <w:t>The</w:t>
      </w:r>
      <w:r w:rsidR="009D423E" w:rsidRPr="0080570F">
        <w:rPr>
          <w:rFonts w:ascii="Arial" w:hAnsi="Arial" w:cs="Arial"/>
          <w:szCs w:val="22"/>
        </w:rPr>
        <w:t>n</w:t>
      </w:r>
      <w:r w:rsidRPr="0080570F">
        <w:rPr>
          <w:rFonts w:ascii="Arial" w:hAnsi="Arial" w:cs="Arial"/>
          <w:szCs w:val="22"/>
        </w:rPr>
        <w:t xml:space="preserve"> q4h a</w:t>
      </w:r>
      <w:r w:rsidR="00496B03" w:rsidRPr="0080570F">
        <w:rPr>
          <w:rFonts w:ascii="Arial" w:hAnsi="Arial" w:cs="Arial"/>
          <w:szCs w:val="22"/>
        </w:rPr>
        <w:t xml:space="preserve">nd PRN for duration of infusion and/or </w:t>
      </w:r>
      <w:r w:rsidRPr="0080570F">
        <w:rPr>
          <w:rFonts w:ascii="Arial" w:hAnsi="Arial" w:cs="Arial"/>
          <w:szCs w:val="22"/>
        </w:rPr>
        <w:t xml:space="preserve">sensory and motor deficit and until the resumption of </w:t>
      </w:r>
      <w:r w:rsidR="00496B03" w:rsidRPr="0080570F">
        <w:rPr>
          <w:rFonts w:ascii="Arial" w:hAnsi="Arial" w:cs="Arial"/>
          <w:szCs w:val="22"/>
        </w:rPr>
        <w:t xml:space="preserve">previous sensory and </w:t>
      </w:r>
      <w:r w:rsidRPr="0080570F">
        <w:rPr>
          <w:rFonts w:ascii="Arial" w:hAnsi="Arial" w:cs="Arial"/>
          <w:szCs w:val="22"/>
        </w:rPr>
        <w:t>motor function</w:t>
      </w:r>
    </w:p>
    <w:p w:rsidR="00716F7B" w:rsidRPr="004572C3" w:rsidRDefault="00E96319" w:rsidP="0080570F">
      <w:pPr>
        <w:pStyle w:val="ListParagraph"/>
        <w:numPr>
          <w:ilvl w:val="2"/>
          <w:numId w:val="22"/>
        </w:numPr>
        <w:tabs>
          <w:tab w:val="left" w:pos="-1304"/>
          <w:tab w:val="left" w:pos="-584"/>
          <w:tab w:val="left" w:pos="557"/>
          <w:tab w:val="left" w:pos="1114"/>
          <w:tab w:val="left" w:pos="1671"/>
          <w:tab w:val="left" w:pos="2228"/>
          <w:tab w:val="left" w:pos="2784"/>
          <w:tab w:val="left" w:pos="5986"/>
          <w:tab w:val="left" w:pos="8352"/>
        </w:tabs>
        <w:suppressAutoHyphens/>
        <w:ind w:hanging="324"/>
        <w:rPr>
          <w:rFonts w:ascii="Arial" w:hAnsi="Arial" w:cs="Arial"/>
          <w:szCs w:val="22"/>
        </w:rPr>
      </w:pPr>
      <w:r w:rsidRPr="004572C3">
        <w:rPr>
          <w:rFonts w:ascii="Arial" w:hAnsi="Arial" w:cs="Arial"/>
          <w:szCs w:val="22"/>
        </w:rPr>
        <w:t>Pain &amp;</w:t>
      </w:r>
      <w:r w:rsidR="005F3808" w:rsidRPr="004572C3">
        <w:rPr>
          <w:rFonts w:ascii="Arial" w:hAnsi="Arial" w:cs="Arial"/>
          <w:szCs w:val="22"/>
        </w:rPr>
        <w:t xml:space="preserve"> L</w:t>
      </w:r>
      <w:r w:rsidR="008B6121" w:rsidRPr="004572C3">
        <w:rPr>
          <w:rFonts w:ascii="Arial" w:hAnsi="Arial" w:cs="Arial"/>
          <w:szCs w:val="22"/>
        </w:rPr>
        <w:t>evel of sedation (LOS)</w:t>
      </w:r>
    </w:p>
    <w:p w:rsidR="00716F7B" w:rsidRPr="004572C3" w:rsidRDefault="005F3808" w:rsidP="0080570F">
      <w:pPr>
        <w:pStyle w:val="ListParagraph"/>
        <w:numPr>
          <w:ilvl w:val="2"/>
          <w:numId w:val="22"/>
        </w:numPr>
        <w:tabs>
          <w:tab w:val="left" w:pos="-1304"/>
          <w:tab w:val="left" w:pos="-584"/>
          <w:tab w:val="left" w:pos="557"/>
          <w:tab w:val="left" w:pos="1114"/>
          <w:tab w:val="left" w:pos="1671"/>
          <w:tab w:val="left" w:pos="2228"/>
          <w:tab w:val="left" w:pos="2784"/>
          <w:tab w:val="left" w:pos="5986"/>
          <w:tab w:val="left" w:pos="8352"/>
        </w:tabs>
        <w:suppressAutoHyphens/>
        <w:ind w:hanging="324"/>
        <w:rPr>
          <w:rFonts w:ascii="Arial" w:hAnsi="Arial" w:cs="Arial"/>
          <w:szCs w:val="22"/>
        </w:rPr>
      </w:pPr>
      <w:r w:rsidRPr="004572C3">
        <w:rPr>
          <w:rFonts w:ascii="Arial" w:hAnsi="Arial" w:cs="Arial"/>
          <w:szCs w:val="22"/>
        </w:rPr>
        <w:t>BP &amp; HR</w:t>
      </w:r>
    </w:p>
    <w:p w:rsidR="001636F3" w:rsidRPr="004572C3" w:rsidRDefault="005F3808" w:rsidP="0080570F">
      <w:pPr>
        <w:pStyle w:val="ListParagraph"/>
        <w:numPr>
          <w:ilvl w:val="2"/>
          <w:numId w:val="22"/>
        </w:numPr>
        <w:tabs>
          <w:tab w:val="left" w:pos="-1304"/>
          <w:tab w:val="left" w:pos="-584"/>
          <w:tab w:val="left" w:pos="557"/>
          <w:tab w:val="left" w:pos="1114"/>
          <w:tab w:val="left" w:pos="1671"/>
          <w:tab w:val="left" w:pos="2228"/>
          <w:tab w:val="left" w:pos="2784"/>
          <w:tab w:val="left" w:pos="5986"/>
          <w:tab w:val="left" w:pos="8352"/>
        </w:tabs>
        <w:suppressAutoHyphens/>
        <w:ind w:hanging="324"/>
        <w:rPr>
          <w:rFonts w:ascii="Arial" w:hAnsi="Arial" w:cs="Arial"/>
          <w:szCs w:val="22"/>
        </w:rPr>
      </w:pPr>
      <w:r w:rsidRPr="004572C3">
        <w:rPr>
          <w:rFonts w:ascii="Arial" w:hAnsi="Arial" w:cs="Arial"/>
          <w:szCs w:val="22"/>
        </w:rPr>
        <w:t>Signs and symptoms of local anesthetic toxicity</w:t>
      </w:r>
    </w:p>
    <w:p w:rsidR="005F3808" w:rsidRPr="004572C3" w:rsidRDefault="00496B03" w:rsidP="0080570F">
      <w:pPr>
        <w:pStyle w:val="ListParagraph"/>
        <w:numPr>
          <w:ilvl w:val="2"/>
          <w:numId w:val="22"/>
        </w:numPr>
        <w:tabs>
          <w:tab w:val="left" w:pos="-1304"/>
          <w:tab w:val="left" w:pos="-584"/>
          <w:tab w:val="left" w:pos="557"/>
          <w:tab w:val="left" w:pos="1114"/>
          <w:tab w:val="left" w:pos="1671"/>
          <w:tab w:val="left" w:pos="2228"/>
          <w:tab w:val="left" w:pos="2784"/>
          <w:tab w:val="left" w:pos="5986"/>
          <w:tab w:val="left" w:pos="8352"/>
        </w:tabs>
        <w:suppressAutoHyphens/>
        <w:ind w:hanging="324"/>
        <w:rPr>
          <w:rFonts w:ascii="Arial" w:hAnsi="Arial" w:cs="Arial"/>
          <w:szCs w:val="22"/>
        </w:rPr>
      </w:pPr>
      <w:r w:rsidRPr="004572C3">
        <w:rPr>
          <w:rFonts w:ascii="Arial" w:hAnsi="Arial" w:cs="Arial"/>
          <w:szCs w:val="22"/>
        </w:rPr>
        <w:t xml:space="preserve">Sensory and </w:t>
      </w:r>
      <w:r w:rsidR="00E96319" w:rsidRPr="004572C3">
        <w:rPr>
          <w:rFonts w:ascii="Arial" w:hAnsi="Arial" w:cs="Arial"/>
          <w:szCs w:val="22"/>
        </w:rPr>
        <w:t>motor function</w:t>
      </w:r>
    </w:p>
    <w:p w:rsidR="002F4DA8" w:rsidRPr="0080570F" w:rsidRDefault="005F3808" w:rsidP="0080570F">
      <w:pPr>
        <w:pStyle w:val="ListParagraph"/>
        <w:numPr>
          <w:ilvl w:val="1"/>
          <w:numId w:val="22"/>
        </w:numPr>
        <w:tabs>
          <w:tab w:val="left" w:pos="-1304"/>
          <w:tab w:val="left" w:pos="-584"/>
          <w:tab w:val="left" w:pos="557"/>
          <w:tab w:val="left" w:pos="1114"/>
          <w:tab w:val="left" w:pos="1671"/>
          <w:tab w:val="left" w:pos="2228"/>
          <w:tab w:val="left" w:pos="2784"/>
          <w:tab w:val="left" w:pos="5986"/>
          <w:tab w:val="left" w:pos="8352"/>
        </w:tabs>
        <w:suppressAutoHyphens/>
        <w:ind w:left="900" w:hanging="540"/>
        <w:rPr>
          <w:rFonts w:ascii="Arial" w:hAnsi="Arial" w:cs="Arial"/>
          <w:szCs w:val="22"/>
        </w:rPr>
      </w:pPr>
      <w:r w:rsidRPr="0080570F">
        <w:rPr>
          <w:rFonts w:ascii="Arial" w:hAnsi="Arial" w:cs="Arial"/>
          <w:szCs w:val="22"/>
        </w:rPr>
        <w:t>Q12H a</w:t>
      </w:r>
      <w:r w:rsidR="00496B03" w:rsidRPr="0080570F">
        <w:rPr>
          <w:rFonts w:ascii="Arial" w:hAnsi="Arial" w:cs="Arial"/>
          <w:szCs w:val="22"/>
        </w:rPr>
        <w:t xml:space="preserve">nd PRN for duration of infusion and/or </w:t>
      </w:r>
      <w:r w:rsidRPr="0080570F">
        <w:rPr>
          <w:rFonts w:ascii="Arial" w:hAnsi="Arial" w:cs="Arial"/>
          <w:szCs w:val="22"/>
        </w:rPr>
        <w:t xml:space="preserve">sensory and motor deficit and until the resumption of </w:t>
      </w:r>
      <w:r w:rsidR="00496B03" w:rsidRPr="0080570F">
        <w:rPr>
          <w:rFonts w:ascii="Arial" w:hAnsi="Arial" w:cs="Arial"/>
          <w:szCs w:val="22"/>
        </w:rPr>
        <w:t xml:space="preserve">previous sensory and/or </w:t>
      </w:r>
      <w:r w:rsidRPr="0080570F">
        <w:rPr>
          <w:rFonts w:ascii="Arial" w:hAnsi="Arial" w:cs="Arial"/>
          <w:szCs w:val="22"/>
        </w:rPr>
        <w:t>motor function</w:t>
      </w:r>
    </w:p>
    <w:p w:rsidR="00716F7B" w:rsidRPr="004572C3" w:rsidRDefault="005F3808" w:rsidP="0080570F">
      <w:pPr>
        <w:pStyle w:val="ListParagraph"/>
        <w:numPr>
          <w:ilvl w:val="2"/>
          <w:numId w:val="22"/>
        </w:numPr>
        <w:tabs>
          <w:tab w:val="left" w:pos="-1304"/>
          <w:tab w:val="left" w:pos="-584"/>
          <w:tab w:val="left" w:pos="557"/>
          <w:tab w:val="left" w:pos="1114"/>
          <w:tab w:val="left" w:pos="1671"/>
          <w:tab w:val="left" w:pos="2228"/>
          <w:tab w:val="left" w:pos="2784"/>
          <w:tab w:val="left" w:pos="5986"/>
          <w:tab w:val="left" w:pos="8352"/>
        </w:tabs>
        <w:suppressAutoHyphens/>
        <w:ind w:hanging="324"/>
        <w:rPr>
          <w:rFonts w:ascii="Arial" w:hAnsi="Arial" w:cs="Arial"/>
          <w:szCs w:val="22"/>
        </w:rPr>
      </w:pPr>
      <w:r w:rsidRPr="004572C3">
        <w:rPr>
          <w:rFonts w:ascii="Arial" w:hAnsi="Arial" w:cs="Arial"/>
          <w:szCs w:val="22"/>
        </w:rPr>
        <w:t>Catheter site, catheter connections</w:t>
      </w:r>
    </w:p>
    <w:p w:rsidR="00716F7B" w:rsidRPr="004572C3" w:rsidRDefault="005F3808" w:rsidP="0080570F">
      <w:pPr>
        <w:pStyle w:val="ListParagraph"/>
        <w:numPr>
          <w:ilvl w:val="2"/>
          <w:numId w:val="22"/>
        </w:numPr>
        <w:tabs>
          <w:tab w:val="left" w:pos="-1304"/>
          <w:tab w:val="left" w:pos="-584"/>
          <w:tab w:val="left" w:pos="557"/>
          <w:tab w:val="left" w:pos="1114"/>
          <w:tab w:val="left" w:pos="1671"/>
          <w:tab w:val="left" w:pos="2228"/>
          <w:tab w:val="left" w:pos="2784"/>
          <w:tab w:val="left" w:pos="5986"/>
          <w:tab w:val="left" w:pos="8352"/>
        </w:tabs>
        <w:suppressAutoHyphens/>
        <w:ind w:hanging="324"/>
        <w:rPr>
          <w:rFonts w:ascii="Arial" w:hAnsi="Arial" w:cs="Arial"/>
          <w:szCs w:val="22"/>
        </w:rPr>
      </w:pPr>
      <w:r w:rsidRPr="004572C3">
        <w:rPr>
          <w:rFonts w:ascii="Arial" w:hAnsi="Arial" w:cs="Arial"/>
          <w:szCs w:val="22"/>
        </w:rPr>
        <w:t>Paresthesia</w:t>
      </w:r>
    </w:p>
    <w:p w:rsidR="00496B03" w:rsidRPr="004572C3" w:rsidRDefault="00496B03" w:rsidP="0080570F">
      <w:pPr>
        <w:pStyle w:val="ListParagraph"/>
        <w:numPr>
          <w:ilvl w:val="2"/>
          <w:numId w:val="22"/>
        </w:numPr>
        <w:tabs>
          <w:tab w:val="left" w:pos="-1304"/>
          <w:tab w:val="left" w:pos="-584"/>
          <w:tab w:val="left" w:pos="557"/>
          <w:tab w:val="left" w:pos="1114"/>
          <w:tab w:val="left" w:pos="1671"/>
          <w:tab w:val="left" w:pos="2228"/>
          <w:tab w:val="left" w:pos="2784"/>
          <w:tab w:val="left" w:pos="5986"/>
          <w:tab w:val="left" w:pos="8352"/>
        </w:tabs>
        <w:suppressAutoHyphens/>
        <w:ind w:hanging="324"/>
        <w:rPr>
          <w:rFonts w:ascii="Arial" w:hAnsi="Arial" w:cs="Arial"/>
          <w:szCs w:val="22"/>
        </w:rPr>
      </w:pPr>
      <w:r w:rsidRPr="004572C3">
        <w:rPr>
          <w:rFonts w:ascii="Arial" w:hAnsi="Arial" w:cs="Arial"/>
          <w:szCs w:val="22"/>
        </w:rPr>
        <w:t xml:space="preserve">Sensory and </w:t>
      </w:r>
      <w:r w:rsidR="00E96319" w:rsidRPr="004572C3">
        <w:rPr>
          <w:rFonts w:ascii="Arial" w:hAnsi="Arial" w:cs="Arial"/>
          <w:szCs w:val="22"/>
        </w:rPr>
        <w:t>motor function</w:t>
      </w:r>
    </w:p>
    <w:p w:rsidR="00EA44EC" w:rsidRPr="001B5C9C" w:rsidRDefault="00EA44EC" w:rsidP="002F4DA8">
      <w:p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rPr>
      </w:pPr>
    </w:p>
    <w:p w:rsidR="007D1BB0" w:rsidRPr="001B5C9C" w:rsidRDefault="007D1BB0" w:rsidP="004572C3">
      <w:pPr>
        <w:pStyle w:val="TOC6"/>
        <w:numPr>
          <w:ilvl w:val="0"/>
          <w:numId w:val="22"/>
        </w:numPr>
        <w:tabs>
          <w:tab w:val="clear" w:pos="9360"/>
        </w:tabs>
        <w:suppressAutoHyphens w:val="0"/>
        <w:rPr>
          <w:rFonts w:ascii="Arial" w:hAnsi="Arial" w:cs="Arial"/>
        </w:rPr>
      </w:pPr>
      <w:r w:rsidRPr="001B5C9C">
        <w:rPr>
          <w:rFonts w:ascii="Arial" w:hAnsi="Arial" w:cs="Arial"/>
        </w:rPr>
        <w:t>Indications for PRN sensory and motor block assessments include:</w:t>
      </w:r>
    </w:p>
    <w:p w:rsidR="007D1BB0" w:rsidRPr="004572C3" w:rsidRDefault="00946365" w:rsidP="00E40242">
      <w:pPr>
        <w:pStyle w:val="ListParagraph"/>
        <w:numPr>
          <w:ilvl w:val="1"/>
          <w:numId w:val="22"/>
        </w:numPr>
        <w:ind w:left="900" w:hanging="540"/>
        <w:rPr>
          <w:rFonts w:ascii="Helvetica" w:hAnsi="Helvetica"/>
        </w:rPr>
      </w:pPr>
      <w:r w:rsidRPr="004572C3">
        <w:rPr>
          <w:rFonts w:ascii="Helvetica" w:hAnsi="Helvetica"/>
        </w:rPr>
        <w:t>Increasing pain</w:t>
      </w:r>
    </w:p>
    <w:p w:rsidR="007D1BB0" w:rsidRPr="004572C3" w:rsidRDefault="007D1BB0" w:rsidP="00E40242">
      <w:pPr>
        <w:pStyle w:val="ListParagraph"/>
        <w:numPr>
          <w:ilvl w:val="1"/>
          <w:numId w:val="22"/>
        </w:numPr>
        <w:ind w:left="900" w:hanging="540"/>
        <w:rPr>
          <w:rFonts w:ascii="Helvetica" w:hAnsi="Helvetica"/>
        </w:rPr>
      </w:pPr>
      <w:r w:rsidRPr="004572C3">
        <w:rPr>
          <w:rFonts w:ascii="Helvetica" w:hAnsi="Helvetica"/>
        </w:rPr>
        <w:t>Patient reports of numbness, tingling,</w:t>
      </w:r>
      <w:r w:rsidR="00946365" w:rsidRPr="004572C3">
        <w:rPr>
          <w:rFonts w:ascii="Helvetica" w:hAnsi="Helvetica"/>
        </w:rPr>
        <w:t xml:space="preserve"> or pins and needles sensation</w:t>
      </w:r>
    </w:p>
    <w:p w:rsidR="007D1BB0" w:rsidRPr="004572C3" w:rsidRDefault="00946365" w:rsidP="00E40242">
      <w:pPr>
        <w:pStyle w:val="ListParagraph"/>
        <w:numPr>
          <w:ilvl w:val="1"/>
          <w:numId w:val="22"/>
        </w:numPr>
        <w:ind w:left="900" w:hanging="540"/>
        <w:rPr>
          <w:rFonts w:ascii="Helvetica" w:hAnsi="Helvetica"/>
        </w:rPr>
      </w:pPr>
      <w:r w:rsidRPr="004572C3">
        <w:rPr>
          <w:rFonts w:ascii="Helvetica" w:hAnsi="Helvetica"/>
        </w:rPr>
        <w:t>Lower limb weakness</w:t>
      </w:r>
    </w:p>
    <w:p w:rsidR="007D1BB0" w:rsidRPr="004572C3" w:rsidRDefault="007D1BB0" w:rsidP="00E40242">
      <w:pPr>
        <w:pStyle w:val="ListParagraph"/>
        <w:numPr>
          <w:ilvl w:val="1"/>
          <w:numId w:val="22"/>
        </w:numPr>
        <w:ind w:left="900" w:hanging="540"/>
        <w:rPr>
          <w:rFonts w:ascii="Helvetica" w:hAnsi="Helvetica"/>
        </w:rPr>
      </w:pPr>
      <w:r w:rsidRPr="004572C3">
        <w:rPr>
          <w:rFonts w:ascii="Helvetica" w:hAnsi="Helvetica"/>
        </w:rPr>
        <w:t>Sudden bowel or bladder incontinen</w:t>
      </w:r>
      <w:r w:rsidR="00946365" w:rsidRPr="004572C3">
        <w:rPr>
          <w:rFonts w:ascii="Helvetica" w:hAnsi="Helvetica"/>
        </w:rPr>
        <w:t>ce</w:t>
      </w:r>
    </w:p>
    <w:p w:rsidR="007D1BB0" w:rsidRPr="004572C3" w:rsidRDefault="00946365" w:rsidP="00E40242">
      <w:pPr>
        <w:pStyle w:val="ListParagraph"/>
        <w:numPr>
          <w:ilvl w:val="1"/>
          <w:numId w:val="22"/>
        </w:numPr>
        <w:ind w:left="900" w:hanging="540"/>
        <w:rPr>
          <w:rFonts w:ascii="Helvetica" w:hAnsi="Helvetica"/>
        </w:rPr>
      </w:pPr>
      <w:r w:rsidRPr="004572C3">
        <w:rPr>
          <w:rFonts w:ascii="Helvetica" w:hAnsi="Helvetica"/>
        </w:rPr>
        <w:t>Urinary retention</w:t>
      </w:r>
    </w:p>
    <w:p w:rsidR="007D1BB0" w:rsidRPr="004572C3" w:rsidRDefault="00946365" w:rsidP="00E40242">
      <w:pPr>
        <w:pStyle w:val="ListParagraph"/>
        <w:numPr>
          <w:ilvl w:val="1"/>
          <w:numId w:val="22"/>
        </w:numPr>
        <w:ind w:left="900" w:hanging="540"/>
        <w:rPr>
          <w:rFonts w:ascii="Helvetica" w:hAnsi="Helvetica"/>
        </w:rPr>
      </w:pPr>
      <w:r w:rsidRPr="004572C3">
        <w:rPr>
          <w:rFonts w:ascii="Helvetica" w:hAnsi="Helvetica"/>
        </w:rPr>
        <w:t>Sudden pain at catheter site</w:t>
      </w:r>
    </w:p>
    <w:p w:rsidR="00EA44EC" w:rsidRPr="001B5C9C" w:rsidRDefault="00EA44EC" w:rsidP="00EA44EC">
      <w:pPr>
        <w:rPr>
          <w:rFonts w:ascii="Arial" w:hAnsi="Arial" w:cs="Arial"/>
          <w:szCs w:val="22"/>
        </w:rPr>
      </w:pPr>
    </w:p>
    <w:p w:rsidR="00EA44EC" w:rsidRPr="004572C3" w:rsidRDefault="00EA44EC" w:rsidP="004572C3">
      <w:pPr>
        <w:pStyle w:val="ListParagraph"/>
        <w:numPr>
          <w:ilvl w:val="0"/>
          <w:numId w:val="22"/>
        </w:numPr>
        <w:rPr>
          <w:rFonts w:ascii="Arial" w:hAnsi="Arial" w:cs="Arial"/>
          <w:szCs w:val="22"/>
        </w:rPr>
      </w:pPr>
      <w:r w:rsidRPr="004572C3">
        <w:rPr>
          <w:rFonts w:ascii="Arial" w:hAnsi="Arial" w:cs="Arial"/>
          <w:szCs w:val="22"/>
        </w:rPr>
        <w:t>Indications for PRN catheter site assessments:</w:t>
      </w:r>
    </w:p>
    <w:p w:rsidR="00EA44EC" w:rsidRPr="004572C3" w:rsidRDefault="00EA44EC" w:rsidP="00E40242">
      <w:pPr>
        <w:pStyle w:val="ListParagraph"/>
        <w:numPr>
          <w:ilvl w:val="1"/>
          <w:numId w:val="22"/>
        </w:numPr>
        <w:ind w:left="900" w:hanging="540"/>
        <w:rPr>
          <w:rFonts w:ascii="Arial" w:hAnsi="Arial" w:cs="Arial"/>
          <w:szCs w:val="22"/>
        </w:rPr>
      </w:pPr>
      <w:r w:rsidRPr="004572C3">
        <w:rPr>
          <w:rFonts w:ascii="Arial" w:hAnsi="Arial" w:cs="Arial"/>
          <w:szCs w:val="22"/>
        </w:rPr>
        <w:t>Change in pain</w:t>
      </w:r>
    </w:p>
    <w:p w:rsidR="00EA44EC" w:rsidRPr="004572C3" w:rsidRDefault="00EA44EC" w:rsidP="00E40242">
      <w:pPr>
        <w:pStyle w:val="ListParagraph"/>
        <w:numPr>
          <w:ilvl w:val="1"/>
          <w:numId w:val="22"/>
        </w:numPr>
        <w:ind w:left="900" w:hanging="540"/>
        <w:rPr>
          <w:rFonts w:ascii="Arial" w:hAnsi="Arial" w:cs="Arial"/>
          <w:szCs w:val="22"/>
        </w:rPr>
      </w:pPr>
      <w:r w:rsidRPr="004572C3">
        <w:rPr>
          <w:rFonts w:ascii="Arial" w:hAnsi="Arial" w:cs="Arial"/>
          <w:szCs w:val="22"/>
        </w:rPr>
        <w:t>Presence of fluid at catheter site</w:t>
      </w:r>
    </w:p>
    <w:p w:rsidR="00EA44EC" w:rsidRPr="004572C3" w:rsidRDefault="00EA44EC" w:rsidP="00E40242">
      <w:pPr>
        <w:pStyle w:val="ListParagraph"/>
        <w:numPr>
          <w:ilvl w:val="1"/>
          <w:numId w:val="22"/>
        </w:numPr>
        <w:ind w:left="900" w:hanging="540"/>
        <w:rPr>
          <w:rFonts w:ascii="Arial" w:hAnsi="Arial" w:cs="Arial"/>
          <w:szCs w:val="22"/>
        </w:rPr>
      </w:pPr>
      <w:r w:rsidRPr="004572C3">
        <w:rPr>
          <w:rFonts w:ascii="Arial" w:hAnsi="Arial" w:cs="Arial"/>
          <w:szCs w:val="22"/>
        </w:rPr>
        <w:t>Patient report of pain at catheter site</w:t>
      </w:r>
    </w:p>
    <w:p w:rsidR="00EA44EC" w:rsidRPr="004572C3" w:rsidRDefault="007D1BB0" w:rsidP="00E40242">
      <w:pPr>
        <w:pStyle w:val="ListParagraph"/>
        <w:numPr>
          <w:ilvl w:val="1"/>
          <w:numId w:val="22"/>
        </w:numPr>
        <w:ind w:left="900" w:hanging="540"/>
        <w:rPr>
          <w:rFonts w:ascii="Arial" w:hAnsi="Arial" w:cs="Arial"/>
          <w:szCs w:val="22"/>
        </w:rPr>
      </w:pPr>
      <w:r w:rsidRPr="004572C3">
        <w:rPr>
          <w:rFonts w:ascii="Arial" w:hAnsi="Arial" w:cs="Arial"/>
          <w:szCs w:val="22"/>
        </w:rPr>
        <w:t>E</w:t>
      </w:r>
      <w:r w:rsidR="00EA44EC" w:rsidRPr="004572C3">
        <w:rPr>
          <w:rFonts w:ascii="Arial" w:hAnsi="Arial" w:cs="Arial"/>
          <w:szCs w:val="22"/>
        </w:rPr>
        <w:t>levated temperature</w:t>
      </w:r>
    </w:p>
    <w:p w:rsidR="00EA44EC" w:rsidRPr="004572C3" w:rsidRDefault="00EA44EC" w:rsidP="00E40242">
      <w:pPr>
        <w:pStyle w:val="ListParagraph"/>
        <w:numPr>
          <w:ilvl w:val="1"/>
          <w:numId w:val="22"/>
        </w:numPr>
        <w:ind w:left="900" w:hanging="540"/>
        <w:rPr>
          <w:rFonts w:ascii="Arial" w:hAnsi="Arial" w:cs="Arial"/>
          <w:szCs w:val="22"/>
        </w:rPr>
      </w:pPr>
      <w:r w:rsidRPr="004572C3">
        <w:rPr>
          <w:rFonts w:ascii="Arial" w:hAnsi="Arial" w:cs="Arial"/>
          <w:szCs w:val="22"/>
        </w:rPr>
        <w:t>Change in primary nursing responsibility</w:t>
      </w:r>
    </w:p>
    <w:p w:rsidR="00B031B7" w:rsidRPr="001B5C9C" w:rsidRDefault="00B031B7">
      <w:pPr>
        <w:rPr>
          <w:rFonts w:ascii="Arial" w:hAnsi="Arial" w:cs="Arial"/>
          <w:szCs w:val="22"/>
        </w:rPr>
      </w:pPr>
    </w:p>
    <w:p w:rsidR="009D423E" w:rsidRPr="00E40242" w:rsidRDefault="00684263" w:rsidP="00E40242">
      <w:pPr>
        <w:pStyle w:val="ListParagraph"/>
        <w:numPr>
          <w:ilvl w:val="0"/>
          <w:numId w:val="22"/>
        </w:numPr>
        <w:rPr>
          <w:rFonts w:ascii="Arial" w:hAnsi="Arial" w:cs="Arial"/>
          <w:szCs w:val="22"/>
        </w:rPr>
      </w:pPr>
      <w:r w:rsidRPr="00E40242">
        <w:rPr>
          <w:rFonts w:ascii="Arial" w:hAnsi="Arial" w:cs="Arial"/>
          <w:szCs w:val="22"/>
        </w:rPr>
        <w:t>Ensure the patient has</w:t>
      </w:r>
      <w:r w:rsidR="00B031B7" w:rsidRPr="00E40242">
        <w:rPr>
          <w:rFonts w:ascii="Arial" w:hAnsi="Arial" w:cs="Arial"/>
          <w:szCs w:val="22"/>
        </w:rPr>
        <w:t xml:space="preserve"> established IV access </w:t>
      </w:r>
      <w:r w:rsidR="00347AE9" w:rsidRPr="00E40242">
        <w:rPr>
          <w:rFonts w:ascii="Arial" w:hAnsi="Arial" w:cs="Arial"/>
          <w:szCs w:val="22"/>
        </w:rPr>
        <w:t>and that it is pat</w:t>
      </w:r>
      <w:r w:rsidRPr="00E40242">
        <w:rPr>
          <w:rFonts w:ascii="Arial" w:hAnsi="Arial" w:cs="Arial"/>
          <w:szCs w:val="22"/>
        </w:rPr>
        <w:t>ent</w:t>
      </w:r>
      <w:r w:rsidR="00A9255B" w:rsidRPr="00E40242">
        <w:rPr>
          <w:rFonts w:ascii="Arial" w:hAnsi="Arial" w:cs="Arial"/>
          <w:szCs w:val="22"/>
        </w:rPr>
        <w:t xml:space="preserve"> for 6 hours post administration of local anesthetic</w:t>
      </w:r>
      <w:r w:rsidRPr="00E40242">
        <w:rPr>
          <w:rFonts w:ascii="Arial" w:hAnsi="Arial" w:cs="Arial"/>
          <w:szCs w:val="22"/>
        </w:rPr>
        <w:t xml:space="preserve">. </w:t>
      </w:r>
    </w:p>
    <w:p w:rsidR="0076677B" w:rsidRDefault="0076677B" w:rsidP="009D423E">
      <w:pPr>
        <w:rPr>
          <w:rFonts w:ascii="Arial" w:hAnsi="Arial" w:cs="Arial"/>
          <w:szCs w:val="22"/>
        </w:rPr>
      </w:pPr>
    </w:p>
    <w:p w:rsidR="00E40242" w:rsidRDefault="00E40242">
      <w:pPr>
        <w:rPr>
          <w:rFonts w:ascii="Arial" w:hAnsi="Arial" w:cs="Arial"/>
          <w:szCs w:val="22"/>
        </w:rPr>
      </w:pPr>
      <w:r>
        <w:rPr>
          <w:rFonts w:ascii="Arial" w:hAnsi="Arial" w:cs="Arial"/>
          <w:szCs w:val="22"/>
        </w:rPr>
        <w:br w:type="page"/>
      </w:r>
    </w:p>
    <w:p w:rsidR="00E40242" w:rsidRPr="001B5C9C" w:rsidRDefault="00E40242" w:rsidP="009D423E">
      <w:pPr>
        <w:rPr>
          <w:rFonts w:ascii="Arial" w:hAnsi="Arial" w:cs="Arial"/>
          <w:szCs w:val="22"/>
        </w:rPr>
      </w:pPr>
    </w:p>
    <w:p w:rsidR="00B031B7" w:rsidRPr="001B5C9C" w:rsidRDefault="00C80C1E">
      <w:pPr>
        <w:rPr>
          <w:rFonts w:ascii="Arial" w:hAnsi="Arial" w:cs="Arial"/>
          <w:szCs w:val="22"/>
        </w:rPr>
      </w:pPr>
      <w:r w:rsidRPr="001B5C9C">
        <w:rPr>
          <w:rFonts w:ascii="Arial" w:hAnsi="Arial" w:cs="Arial"/>
          <w:b/>
          <w:szCs w:val="22"/>
          <w:u w:val="single"/>
        </w:rPr>
        <w:t>Procedure C</w:t>
      </w:r>
      <w:r w:rsidRPr="00E40242">
        <w:rPr>
          <w:rFonts w:ascii="Arial" w:hAnsi="Arial" w:cs="Arial"/>
          <w:b/>
          <w:szCs w:val="22"/>
        </w:rPr>
        <w:t xml:space="preserve">: </w:t>
      </w:r>
      <w:r w:rsidR="00B031B7" w:rsidRPr="00E40242">
        <w:rPr>
          <w:rFonts w:ascii="Arial" w:hAnsi="Arial" w:cs="Arial"/>
          <w:b/>
          <w:szCs w:val="22"/>
        </w:rPr>
        <w:t>Recording and Reporting</w:t>
      </w:r>
    </w:p>
    <w:p w:rsidR="0076677B" w:rsidRPr="001B5C9C" w:rsidRDefault="0076677B">
      <w:pPr>
        <w:tabs>
          <w:tab w:val="left" w:pos="-1304"/>
          <w:tab w:val="left" w:pos="-584"/>
          <w:tab w:val="left" w:pos="557"/>
          <w:tab w:val="left" w:pos="1114"/>
          <w:tab w:val="left" w:pos="1671"/>
          <w:tab w:val="left" w:pos="2228"/>
          <w:tab w:val="left" w:pos="2784"/>
          <w:tab w:val="left" w:pos="5986"/>
          <w:tab w:val="left" w:pos="8352"/>
        </w:tabs>
        <w:suppressAutoHyphens/>
        <w:rPr>
          <w:rFonts w:ascii="Arial" w:hAnsi="Arial" w:cs="Arial"/>
          <w:szCs w:val="22"/>
          <w:lang w:val="en-GB"/>
        </w:rPr>
      </w:pPr>
    </w:p>
    <w:p w:rsidR="005A748C" w:rsidRPr="00E40242" w:rsidRDefault="005A748C" w:rsidP="00E40242">
      <w:pPr>
        <w:pStyle w:val="ListParagraph"/>
        <w:numPr>
          <w:ilvl w:val="0"/>
          <w:numId w:val="24"/>
        </w:numPr>
        <w:rPr>
          <w:rFonts w:ascii="Arial" w:hAnsi="Arial" w:cs="Arial"/>
          <w:szCs w:val="22"/>
        </w:rPr>
      </w:pPr>
      <w:r w:rsidRPr="00E40242">
        <w:rPr>
          <w:rFonts w:ascii="Arial" w:hAnsi="Arial" w:cs="Arial"/>
          <w:szCs w:val="22"/>
        </w:rPr>
        <w:t xml:space="preserve">Discontinue the infusion and notify </w:t>
      </w:r>
      <w:r w:rsidR="00CE1DA5" w:rsidRPr="00E40242">
        <w:rPr>
          <w:rFonts w:ascii="Arial" w:hAnsi="Arial" w:cs="Arial"/>
          <w:szCs w:val="22"/>
        </w:rPr>
        <w:t>APMS</w:t>
      </w:r>
      <w:r w:rsidRPr="00E40242">
        <w:rPr>
          <w:rFonts w:ascii="Arial" w:hAnsi="Arial" w:cs="Arial"/>
          <w:szCs w:val="22"/>
        </w:rPr>
        <w:t xml:space="preserve"> STAT if you observe or suspect:</w:t>
      </w:r>
    </w:p>
    <w:p w:rsidR="005A748C" w:rsidRPr="001B5C9C" w:rsidRDefault="005A748C" w:rsidP="00E40242">
      <w:pPr>
        <w:numPr>
          <w:ilvl w:val="1"/>
          <w:numId w:val="24"/>
        </w:numPr>
        <w:tabs>
          <w:tab w:val="clear" w:pos="720"/>
          <w:tab w:val="num" w:pos="900"/>
        </w:tabs>
        <w:ind w:left="900" w:hanging="540"/>
        <w:rPr>
          <w:rFonts w:ascii="Arial" w:hAnsi="Arial" w:cs="Arial"/>
          <w:szCs w:val="22"/>
        </w:rPr>
      </w:pPr>
      <w:r w:rsidRPr="001B5C9C">
        <w:rPr>
          <w:rFonts w:ascii="Arial" w:hAnsi="Arial" w:cs="Arial"/>
          <w:szCs w:val="22"/>
        </w:rPr>
        <w:t>systolic blood pressure less than</w:t>
      </w:r>
      <w:r w:rsidR="00AF214B" w:rsidRPr="001B5C9C">
        <w:rPr>
          <w:rFonts w:ascii="Arial" w:hAnsi="Arial" w:cs="Arial"/>
          <w:szCs w:val="22"/>
        </w:rPr>
        <w:t xml:space="preserve"> 90mm Hg</w:t>
      </w:r>
    </w:p>
    <w:p w:rsidR="005A748C" w:rsidRPr="00E40242" w:rsidRDefault="0012711A" w:rsidP="00E40242">
      <w:pPr>
        <w:tabs>
          <w:tab w:val="num" w:pos="900"/>
        </w:tabs>
        <w:ind w:left="900" w:hanging="540"/>
        <w:rPr>
          <w:rFonts w:ascii="Arial" w:hAnsi="Arial" w:cs="Arial"/>
          <w:b/>
          <w:szCs w:val="22"/>
        </w:rPr>
      </w:pPr>
      <w:r>
        <w:rPr>
          <w:rFonts w:ascii="Arial" w:hAnsi="Arial" w:cs="Arial"/>
          <w:b/>
          <w:szCs w:val="22"/>
        </w:rPr>
        <w:tab/>
      </w:r>
      <w:r w:rsidR="00CE1DA5" w:rsidRPr="00E40242">
        <w:rPr>
          <w:rFonts w:ascii="Arial" w:hAnsi="Arial" w:cs="Arial"/>
          <w:b/>
          <w:szCs w:val="22"/>
        </w:rPr>
        <w:t>NOTE</w:t>
      </w:r>
      <w:r w:rsidR="005A748C" w:rsidRPr="00E40242">
        <w:rPr>
          <w:rFonts w:ascii="Arial" w:hAnsi="Arial" w:cs="Arial"/>
          <w:b/>
          <w:szCs w:val="22"/>
        </w:rPr>
        <w:t>:</w:t>
      </w:r>
      <w:r w:rsidR="005A748C" w:rsidRPr="00E40242">
        <w:rPr>
          <w:rFonts w:ascii="Arial" w:hAnsi="Arial" w:cs="Arial"/>
          <w:szCs w:val="22"/>
        </w:rPr>
        <w:t xml:space="preserve"> report variations from normal in infant and pediatric patients.</w:t>
      </w:r>
    </w:p>
    <w:p w:rsidR="005A748C" w:rsidRPr="001B5C9C" w:rsidRDefault="00AF214B" w:rsidP="00E40242">
      <w:pPr>
        <w:numPr>
          <w:ilvl w:val="1"/>
          <w:numId w:val="24"/>
        </w:numPr>
        <w:tabs>
          <w:tab w:val="clear" w:pos="720"/>
          <w:tab w:val="num" w:pos="900"/>
        </w:tabs>
        <w:ind w:left="900" w:hanging="540"/>
        <w:rPr>
          <w:rFonts w:ascii="Arial" w:hAnsi="Arial" w:cs="Arial"/>
          <w:szCs w:val="22"/>
        </w:rPr>
      </w:pPr>
      <w:r w:rsidRPr="001B5C9C">
        <w:rPr>
          <w:rFonts w:ascii="Arial" w:hAnsi="Arial" w:cs="Arial"/>
          <w:szCs w:val="22"/>
        </w:rPr>
        <w:t>convulsions</w:t>
      </w:r>
    </w:p>
    <w:p w:rsidR="005A748C" w:rsidRPr="001B5C9C" w:rsidRDefault="00AF214B" w:rsidP="00E40242">
      <w:pPr>
        <w:numPr>
          <w:ilvl w:val="1"/>
          <w:numId w:val="24"/>
        </w:numPr>
        <w:tabs>
          <w:tab w:val="clear" w:pos="720"/>
          <w:tab w:val="num" w:pos="900"/>
        </w:tabs>
        <w:ind w:left="900" w:hanging="540"/>
        <w:rPr>
          <w:rFonts w:ascii="Arial" w:hAnsi="Arial" w:cs="Arial"/>
          <w:szCs w:val="22"/>
        </w:rPr>
      </w:pPr>
      <w:r w:rsidRPr="001B5C9C">
        <w:rPr>
          <w:rFonts w:ascii="Arial" w:hAnsi="Arial" w:cs="Arial"/>
          <w:szCs w:val="22"/>
        </w:rPr>
        <w:t>local anesthetic toxicity</w:t>
      </w:r>
      <w:r w:rsidR="00E4283E" w:rsidRPr="001B5C9C">
        <w:rPr>
          <w:rFonts w:ascii="Arial" w:hAnsi="Arial" w:cs="Arial"/>
          <w:szCs w:val="22"/>
        </w:rPr>
        <w:t xml:space="preserve"> (see </w:t>
      </w:r>
      <w:r w:rsidR="00625C2F" w:rsidRPr="001B5C9C">
        <w:rPr>
          <w:rFonts w:ascii="Arial" w:hAnsi="Arial" w:cs="Arial"/>
          <w:szCs w:val="22"/>
        </w:rPr>
        <w:t xml:space="preserve">definitions </w:t>
      </w:r>
      <w:r w:rsidR="00E4283E" w:rsidRPr="001B5C9C">
        <w:rPr>
          <w:rFonts w:ascii="Arial" w:hAnsi="Arial" w:cs="Arial"/>
          <w:szCs w:val="22"/>
        </w:rPr>
        <w:t>for signs and symptoms)</w:t>
      </w:r>
    </w:p>
    <w:p w:rsidR="005A748C" w:rsidRPr="001B5C9C" w:rsidRDefault="00AF214B" w:rsidP="00E40242">
      <w:pPr>
        <w:numPr>
          <w:ilvl w:val="1"/>
          <w:numId w:val="24"/>
        </w:numPr>
        <w:tabs>
          <w:tab w:val="clear" w:pos="720"/>
          <w:tab w:val="num" w:pos="900"/>
        </w:tabs>
        <w:ind w:left="900" w:hanging="540"/>
        <w:rPr>
          <w:rFonts w:ascii="Arial" w:hAnsi="Arial" w:cs="Arial"/>
          <w:szCs w:val="22"/>
        </w:rPr>
      </w:pPr>
      <w:r w:rsidRPr="001B5C9C">
        <w:rPr>
          <w:rFonts w:ascii="Arial" w:hAnsi="Arial" w:cs="Arial"/>
          <w:szCs w:val="22"/>
        </w:rPr>
        <w:t>catheter migration</w:t>
      </w:r>
    </w:p>
    <w:p w:rsidR="005A748C" w:rsidRPr="001B5C9C" w:rsidRDefault="005A748C" w:rsidP="00E40242">
      <w:pPr>
        <w:numPr>
          <w:ilvl w:val="1"/>
          <w:numId w:val="24"/>
        </w:numPr>
        <w:tabs>
          <w:tab w:val="clear" w:pos="720"/>
          <w:tab w:val="num" w:pos="900"/>
        </w:tabs>
        <w:ind w:left="900" w:hanging="540"/>
        <w:rPr>
          <w:rFonts w:ascii="Arial" w:hAnsi="Arial" w:cs="Arial"/>
          <w:szCs w:val="22"/>
        </w:rPr>
      </w:pPr>
      <w:r w:rsidRPr="001B5C9C">
        <w:rPr>
          <w:rFonts w:ascii="Arial" w:hAnsi="Arial" w:cs="Arial"/>
          <w:szCs w:val="22"/>
        </w:rPr>
        <w:t>disconnection of the infusion line from the periphera</w:t>
      </w:r>
      <w:r w:rsidR="00AF214B" w:rsidRPr="001B5C9C">
        <w:rPr>
          <w:rFonts w:ascii="Arial" w:hAnsi="Arial" w:cs="Arial"/>
          <w:szCs w:val="22"/>
        </w:rPr>
        <w:t>l nerve catheter</w:t>
      </w:r>
    </w:p>
    <w:p w:rsidR="000A692C" w:rsidRPr="001B5C9C" w:rsidRDefault="003B5543" w:rsidP="00E40242">
      <w:pPr>
        <w:numPr>
          <w:ilvl w:val="1"/>
          <w:numId w:val="24"/>
        </w:numPr>
        <w:tabs>
          <w:tab w:val="clear" w:pos="720"/>
          <w:tab w:val="num" w:pos="900"/>
        </w:tabs>
        <w:ind w:left="900" w:hanging="540"/>
        <w:rPr>
          <w:rFonts w:ascii="Arial" w:hAnsi="Arial" w:cs="Arial"/>
          <w:szCs w:val="22"/>
        </w:rPr>
      </w:pPr>
      <w:r w:rsidRPr="001B5C9C">
        <w:rPr>
          <w:rFonts w:ascii="Arial" w:hAnsi="Arial" w:cs="Arial"/>
          <w:szCs w:val="22"/>
        </w:rPr>
        <w:t>dressing rolls up or falls off and catheter is exposed</w:t>
      </w:r>
      <w:r w:rsidR="00807718">
        <w:rPr>
          <w:rFonts w:ascii="Arial" w:hAnsi="Arial" w:cs="Arial"/>
          <w:szCs w:val="22"/>
        </w:rPr>
        <w:t>.</w:t>
      </w:r>
    </w:p>
    <w:p w:rsidR="005A748C" w:rsidRPr="001B5C9C" w:rsidRDefault="005A748C" w:rsidP="0052120E">
      <w:pPr>
        <w:rPr>
          <w:rFonts w:ascii="Arial" w:hAnsi="Arial" w:cs="Arial"/>
          <w:szCs w:val="22"/>
        </w:rPr>
      </w:pPr>
    </w:p>
    <w:p w:rsidR="005A748C" w:rsidRPr="00E40242" w:rsidRDefault="005A748C" w:rsidP="00E40242">
      <w:pPr>
        <w:pStyle w:val="ListParagraph"/>
        <w:numPr>
          <w:ilvl w:val="0"/>
          <w:numId w:val="24"/>
        </w:numPr>
        <w:rPr>
          <w:rFonts w:ascii="Arial" w:hAnsi="Arial" w:cs="Arial"/>
          <w:szCs w:val="22"/>
        </w:rPr>
      </w:pPr>
      <w:r w:rsidRPr="00E40242">
        <w:rPr>
          <w:rFonts w:ascii="Arial" w:hAnsi="Arial" w:cs="Arial"/>
          <w:szCs w:val="22"/>
        </w:rPr>
        <w:t>Notify APMS if you observe:</w:t>
      </w:r>
    </w:p>
    <w:p w:rsidR="005A748C" w:rsidRPr="00E40242" w:rsidRDefault="006E37E4" w:rsidP="00E40242">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I</w:t>
      </w:r>
      <w:r w:rsidR="00AF214B" w:rsidRPr="00E40242">
        <w:rPr>
          <w:rFonts w:ascii="Arial" w:hAnsi="Arial" w:cs="Arial"/>
          <w:szCs w:val="22"/>
        </w:rPr>
        <w:t>nadequate pain relief</w:t>
      </w:r>
    </w:p>
    <w:p w:rsidR="005A748C" w:rsidRPr="00E40242" w:rsidRDefault="006E37E4" w:rsidP="00E40242">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T</w:t>
      </w:r>
      <w:r w:rsidR="005A748C" w:rsidRPr="00E40242">
        <w:rPr>
          <w:rFonts w:ascii="Arial" w:hAnsi="Arial" w:cs="Arial"/>
          <w:szCs w:val="22"/>
        </w:rPr>
        <w:t>emperature greater than 38.5</w:t>
      </w:r>
      <w:r w:rsidR="005A748C" w:rsidRPr="00E40242">
        <w:rPr>
          <w:rFonts w:ascii="Arial" w:hAnsi="Arial" w:cs="Arial"/>
          <w:szCs w:val="22"/>
          <w:vertAlign w:val="superscript"/>
        </w:rPr>
        <w:t>o</w:t>
      </w:r>
      <w:r w:rsidR="00AF214B" w:rsidRPr="00E40242">
        <w:rPr>
          <w:rFonts w:ascii="Arial" w:hAnsi="Arial" w:cs="Arial"/>
          <w:szCs w:val="22"/>
        </w:rPr>
        <w:t xml:space="preserve"> C</w:t>
      </w:r>
    </w:p>
    <w:p w:rsidR="00FF44E9" w:rsidRPr="00E40242" w:rsidRDefault="00451EBD" w:rsidP="00E40242">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Challenges</w:t>
      </w:r>
      <w:r w:rsidR="00AF214B" w:rsidRPr="00E40242">
        <w:rPr>
          <w:rFonts w:ascii="Arial" w:hAnsi="Arial" w:cs="Arial"/>
          <w:szCs w:val="22"/>
        </w:rPr>
        <w:t xml:space="preserve"> with the</w:t>
      </w:r>
      <w:r w:rsidR="00C80C1E" w:rsidRPr="00E40242">
        <w:rPr>
          <w:rFonts w:ascii="Arial" w:hAnsi="Arial" w:cs="Arial"/>
          <w:szCs w:val="22"/>
        </w:rPr>
        <w:t xml:space="preserve"> CADD</w:t>
      </w:r>
      <w:r w:rsidR="00AF214B" w:rsidRPr="00E40242">
        <w:rPr>
          <w:rFonts w:ascii="Arial" w:hAnsi="Arial" w:cs="Arial"/>
          <w:szCs w:val="22"/>
        </w:rPr>
        <w:t xml:space="preserve"> infusion pump</w:t>
      </w:r>
      <w:r w:rsidRPr="00E40242">
        <w:rPr>
          <w:rFonts w:ascii="Arial" w:hAnsi="Arial" w:cs="Arial"/>
          <w:szCs w:val="22"/>
        </w:rPr>
        <w:t xml:space="preserve"> (e</w:t>
      </w:r>
      <w:r w:rsidR="004532E8" w:rsidRPr="00E40242">
        <w:rPr>
          <w:rFonts w:ascii="Arial" w:hAnsi="Arial" w:cs="Arial"/>
          <w:szCs w:val="22"/>
        </w:rPr>
        <w:t>.</w:t>
      </w:r>
      <w:r w:rsidRPr="00E40242">
        <w:rPr>
          <w:rFonts w:ascii="Arial" w:hAnsi="Arial" w:cs="Arial"/>
          <w:szCs w:val="22"/>
        </w:rPr>
        <w:t xml:space="preserve">g. </w:t>
      </w:r>
      <w:r w:rsidR="004532E8" w:rsidRPr="00E40242">
        <w:rPr>
          <w:rFonts w:ascii="Arial" w:hAnsi="Arial" w:cs="Arial"/>
          <w:szCs w:val="22"/>
        </w:rPr>
        <w:t>pump</w:t>
      </w:r>
      <w:r w:rsidRPr="00E40242">
        <w:rPr>
          <w:rFonts w:ascii="Arial" w:hAnsi="Arial" w:cs="Arial"/>
          <w:szCs w:val="22"/>
        </w:rPr>
        <w:t xml:space="preserve"> malfunction, downstream occlusion, low battery)</w:t>
      </w:r>
    </w:p>
    <w:p w:rsidR="005A748C" w:rsidRPr="00E40242" w:rsidRDefault="006E37E4" w:rsidP="00E40242">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P</w:t>
      </w:r>
      <w:r w:rsidR="005A748C" w:rsidRPr="00E40242">
        <w:rPr>
          <w:rFonts w:ascii="Arial" w:hAnsi="Arial" w:cs="Arial"/>
          <w:szCs w:val="22"/>
        </w:rPr>
        <w:t>aresthesia/sensory/motor block that is distressing t</w:t>
      </w:r>
      <w:r w:rsidR="00AF214B" w:rsidRPr="00E40242">
        <w:rPr>
          <w:rFonts w:ascii="Arial" w:hAnsi="Arial" w:cs="Arial"/>
          <w:szCs w:val="22"/>
        </w:rPr>
        <w:t>o patient</w:t>
      </w:r>
    </w:p>
    <w:p w:rsidR="00A06C79" w:rsidRPr="00E40242" w:rsidRDefault="006E37E4" w:rsidP="00E40242">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 xml:space="preserve">A </w:t>
      </w:r>
      <w:r w:rsidR="00A06C79" w:rsidRPr="00E40242">
        <w:rPr>
          <w:rFonts w:ascii="Arial" w:hAnsi="Arial" w:cs="Arial"/>
          <w:szCs w:val="22"/>
        </w:rPr>
        <w:t>written order for anticoagulant therapy (</w:t>
      </w:r>
      <w:r w:rsidR="00C80C1E" w:rsidRPr="00E40242">
        <w:rPr>
          <w:rFonts w:ascii="Arial" w:hAnsi="Arial" w:cs="Arial"/>
          <w:szCs w:val="22"/>
        </w:rPr>
        <w:t>see last page of Neuraxial Order Set)</w:t>
      </w:r>
    </w:p>
    <w:p w:rsidR="00844567" w:rsidRPr="00E40242" w:rsidRDefault="006E37E4" w:rsidP="00E40242">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R</w:t>
      </w:r>
      <w:r w:rsidR="00844567" w:rsidRPr="00E40242">
        <w:rPr>
          <w:rFonts w:ascii="Arial" w:hAnsi="Arial" w:cs="Arial"/>
          <w:szCs w:val="22"/>
        </w:rPr>
        <w:t>edness, excessive brui</w:t>
      </w:r>
      <w:r w:rsidR="004532E8" w:rsidRPr="00E40242">
        <w:rPr>
          <w:rFonts w:ascii="Arial" w:hAnsi="Arial" w:cs="Arial"/>
          <w:szCs w:val="22"/>
        </w:rPr>
        <w:t>sing, swelling, and infection (</w:t>
      </w:r>
      <w:r w:rsidR="00844567" w:rsidRPr="00E40242">
        <w:rPr>
          <w:rFonts w:ascii="Arial" w:hAnsi="Arial" w:cs="Arial"/>
          <w:szCs w:val="22"/>
        </w:rPr>
        <w:t>e.</w:t>
      </w:r>
      <w:r w:rsidR="004532E8" w:rsidRPr="00E40242">
        <w:rPr>
          <w:rFonts w:ascii="Arial" w:hAnsi="Arial" w:cs="Arial"/>
          <w:szCs w:val="22"/>
        </w:rPr>
        <w:t>g.</w:t>
      </w:r>
      <w:r w:rsidR="00844567" w:rsidRPr="00E40242">
        <w:rPr>
          <w:rFonts w:ascii="Arial" w:hAnsi="Arial" w:cs="Arial"/>
          <w:szCs w:val="22"/>
        </w:rPr>
        <w:t xml:space="preserve"> pain, warmth, discharge)</w:t>
      </w:r>
    </w:p>
    <w:p w:rsidR="00FF44E9" w:rsidRPr="00E40242" w:rsidRDefault="00FF44E9" w:rsidP="00E40242">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Leaking from the catheter site</w:t>
      </w:r>
      <w:r w:rsidR="00807718">
        <w:rPr>
          <w:rFonts w:ascii="Arial" w:hAnsi="Arial" w:cs="Arial"/>
          <w:szCs w:val="22"/>
        </w:rPr>
        <w:t>.</w:t>
      </w:r>
    </w:p>
    <w:p w:rsidR="0052120E" w:rsidRPr="001B5C9C" w:rsidRDefault="0052120E" w:rsidP="00E40242">
      <w:pPr>
        <w:tabs>
          <w:tab w:val="num" w:pos="900"/>
        </w:tabs>
        <w:ind w:left="900" w:hanging="540"/>
        <w:rPr>
          <w:rFonts w:ascii="Arial" w:hAnsi="Arial" w:cs="Arial"/>
          <w:szCs w:val="22"/>
        </w:rPr>
      </w:pPr>
    </w:p>
    <w:p w:rsidR="006E37E4" w:rsidRPr="00E40242" w:rsidRDefault="005A748C" w:rsidP="00E40242">
      <w:pPr>
        <w:pStyle w:val="ListParagraph"/>
        <w:numPr>
          <w:ilvl w:val="0"/>
          <w:numId w:val="24"/>
        </w:numPr>
        <w:rPr>
          <w:rFonts w:ascii="Arial" w:hAnsi="Arial" w:cs="Arial"/>
          <w:szCs w:val="22"/>
        </w:rPr>
      </w:pPr>
      <w:r w:rsidRPr="00E40242">
        <w:rPr>
          <w:rFonts w:ascii="Arial" w:hAnsi="Arial" w:cs="Arial"/>
          <w:szCs w:val="22"/>
        </w:rPr>
        <w:t>Document on the Analgesia Flow Sheet:</w:t>
      </w:r>
    </w:p>
    <w:p w:rsidR="005A748C" w:rsidRPr="00E40242" w:rsidRDefault="006E37E4"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D</w:t>
      </w:r>
      <w:r w:rsidR="00AF214B" w:rsidRPr="00E40242">
        <w:rPr>
          <w:rFonts w:ascii="Arial" w:hAnsi="Arial" w:cs="Arial"/>
          <w:szCs w:val="22"/>
        </w:rPr>
        <w:t>ate and time</w:t>
      </w:r>
    </w:p>
    <w:p w:rsidR="00C80C1E" w:rsidRPr="00E40242" w:rsidRDefault="00C80C1E"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Identify pain scale</w:t>
      </w:r>
    </w:p>
    <w:p w:rsidR="005A748C" w:rsidRPr="00E40242" w:rsidRDefault="006E37E4"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P</w:t>
      </w:r>
      <w:r w:rsidR="005A748C" w:rsidRPr="00E40242">
        <w:rPr>
          <w:rFonts w:ascii="Arial" w:hAnsi="Arial" w:cs="Arial"/>
          <w:szCs w:val="22"/>
        </w:rPr>
        <w:t xml:space="preserve">atient’s </w:t>
      </w:r>
      <w:r w:rsidR="00C80C1E" w:rsidRPr="00E40242">
        <w:rPr>
          <w:rFonts w:ascii="Arial" w:hAnsi="Arial" w:cs="Arial"/>
          <w:szCs w:val="22"/>
        </w:rPr>
        <w:t xml:space="preserve">self-report </w:t>
      </w:r>
      <w:r w:rsidR="005A748C" w:rsidRPr="00E40242">
        <w:rPr>
          <w:rFonts w:ascii="Arial" w:hAnsi="Arial" w:cs="Arial"/>
          <w:szCs w:val="22"/>
        </w:rPr>
        <w:t>of pain (0-10</w:t>
      </w:r>
      <w:r w:rsidR="00AF214B" w:rsidRPr="00E40242">
        <w:rPr>
          <w:rFonts w:ascii="Arial" w:hAnsi="Arial" w:cs="Arial"/>
          <w:szCs w:val="22"/>
        </w:rPr>
        <w:t xml:space="preserve"> at rest and with activity)</w:t>
      </w:r>
      <w:r w:rsidR="002A5F83" w:rsidRPr="00E40242">
        <w:rPr>
          <w:rFonts w:ascii="Arial" w:hAnsi="Arial" w:cs="Arial"/>
          <w:szCs w:val="22"/>
        </w:rPr>
        <w:t xml:space="preserve"> </w:t>
      </w:r>
    </w:p>
    <w:p w:rsidR="002A5F83" w:rsidRPr="00E40242" w:rsidRDefault="00C80C1E"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Level of sensory block</w:t>
      </w:r>
    </w:p>
    <w:p w:rsidR="00C80C1E" w:rsidRPr="00E40242" w:rsidRDefault="00C80C1E"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Level of motor block</w:t>
      </w:r>
    </w:p>
    <w:p w:rsidR="002A5F83" w:rsidRPr="00E40242" w:rsidRDefault="006E37E4"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R</w:t>
      </w:r>
      <w:r w:rsidR="00AF214B" w:rsidRPr="00E40242">
        <w:rPr>
          <w:rFonts w:ascii="Arial" w:hAnsi="Arial" w:cs="Arial"/>
          <w:szCs w:val="22"/>
        </w:rPr>
        <w:t>ate changes</w:t>
      </w:r>
    </w:p>
    <w:p w:rsidR="00C80C1E" w:rsidRPr="00E40242" w:rsidRDefault="00C80C1E"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Lockout, bolus dose, continuous infusion rate (if applicable)</w:t>
      </w:r>
    </w:p>
    <w:p w:rsidR="002A5F83" w:rsidRPr="00E40242" w:rsidRDefault="006E37E4"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P</w:t>
      </w:r>
      <w:r w:rsidR="002A5F83" w:rsidRPr="00E40242">
        <w:rPr>
          <w:rFonts w:ascii="Arial" w:hAnsi="Arial" w:cs="Arial"/>
          <w:szCs w:val="22"/>
        </w:rPr>
        <w:t>atient controlled function demand</w:t>
      </w:r>
      <w:r w:rsidR="00C80C1E" w:rsidRPr="00E40242">
        <w:rPr>
          <w:rFonts w:ascii="Arial" w:hAnsi="Arial" w:cs="Arial"/>
          <w:szCs w:val="22"/>
        </w:rPr>
        <w:t>s and deliveries (</w:t>
      </w:r>
      <w:r w:rsidR="00AF214B" w:rsidRPr="00E40242">
        <w:rPr>
          <w:rFonts w:ascii="Arial" w:hAnsi="Arial" w:cs="Arial"/>
          <w:szCs w:val="22"/>
        </w:rPr>
        <w:t>if applicable</w:t>
      </w:r>
      <w:r w:rsidR="00C80C1E" w:rsidRPr="00E40242">
        <w:rPr>
          <w:rFonts w:ascii="Arial" w:hAnsi="Arial" w:cs="Arial"/>
          <w:szCs w:val="22"/>
        </w:rPr>
        <w:t>)</w:t>
      </w:r>
    </w:p>
    <w:p w:rsidR="002A5F83" w:rsidRPr="00E40242" w:rsidRDefault="006E37E4"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S</w:t>
      </w:r>
      <w:r w:rsidR="002A5F83" w:rsidRPr="00E40242">
        <w:rPr>
          <w:rFonts w:ascii="Arial" w:hAnsi="Arial" w:cs="Arial"/>
          <w:szCs w:val="22"/>
        </w:rPr>
        <w:t>olut</w:t>
      </w:r>
      <w:r w:rsidR="00A417C3" w:rsidRPr="00E40242">
        <w:rPr>
          <w:rFonts w:ascii="Arial" w:hAnsi="Arial" w:cs="Arial"/>
          <w:szCs w:val="22"/>
        </w:rPr>
        <w:t>i</w:t>
      </w:r>
      <w:r w:rsidR="00AF214B" w:rsidRPr="00E40242">
        <w:rPr>
          <w:rFonts w:ascii="Arial" w:hAnsi="Arial" w:cs="Arial"/>
          <w:szCs w:val="22"/>
        </w:rPr>
        <w:t>on and reservoir changes</w:t>
      </w:r>
    </w:p>
    <w:p w:rsidR="00EB1A2A" w:rsidRPr="00E40242" w:rsidRDefault="00EB1A2A"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RN initials</w:t>
      </w:r>
      <w:r w:rsidR="001E4EB9">
        <w:rPr>
          <w:rFonts w:ascii="Arial" w:hAnsi="Arial" w:cs="Arial"/>
          <w:szCs w:val="22"/>
        </w:rPr>
        <w:t>.</w:t>
      </w:r>
    </w:p>
    <w:p w:rsidR="00EA44EC" w:rsidRPr="001B5C9C" w:rsidRDefault="00EA44EC" w:rsidP="00EA44EC">
      <w:pPr>
        <w:rPr>
          <w:rFonts w:ascii="Arial" w:hAnsi="Arial" w:cs="Arial"/>
          <w:szCs w:val="22"/>
        </w:rPr>
      </w:pPr>
    </w:p>
    <w:p w:rsidR="00EA44EC" w:rsidRPr="00E40242" w:rsidRDefault="00EA44EC" w:rsidP="00E40242">
      <w:pPr>
        <w:pStyle w:val="ListParagraph"/>
        <w:numPr>
          <w:ilvl w:val="0"/>
          <w:numId w:val="24"/>
        </w:numPr>
        <w:rPr>
          <w:rFonts w:ascii="Arial" w:hAnsi="Arial" w:cs="Arial"/>
          <w:szCs w:val="22"/>
        </w:rPr>
      </w:pPr>
      <w:r w:rsidRPr="00E40242">
        <w:rPr>
          <w:rFonts w:ascii="Arial" w:hAnsi="Arial" w:cs="Arial"/>
          <w:szCs w:val="22"/>
        </w:rPr>
        <w:t xml:space="preserve">Document on the </w:t>
      </w:r>
      <w:r w:rsidR="004E6DD9" w:rsidRPr="00E40242">
        <w:rPr>
          <w:rFonts w:ascii="Arial" w:hAnsi="Arial" w:cs="Arial"/>
          <w:szCs w:val="22"/>
        </w:rPr>
        <w:t xml:space="preserve">continuous parenteral therapy section of </w:t>
      </w:r>
      <w:r w:rsidRPr="00E40242">
        <w:rPr>
          <w:rFonts w:ascii="Arial" w:hAnsi="Arial" w:cs="Arial"/>
          <w:szCs w:val="22"/>
        </w:rPr>
        <w:t>Medication Administration Record (MAR):</w:t>
      </w:r>
    </w:p>
    <w:p w:rsidR="00EA44EC" w:rsidRPr="00E40242" w:rsidRDefault="00EA44EC"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Peripheral nerve block solution</w:t>
      </w:r>
      <w:r w:rsidR="006A6DEA" w:rsidRPr="00E40242">
        <w:rPr>
          <w:rFonts w:ascii="Arial" w:hAnsi="Arial" w:cs="Arial"/>
          <w:szCs w:val="22"/>
        </w:rPr>
        <w:t xml:space="preserve"> and concentration</w:t>
      </w:r>
    </w:p>
    <w:p w:rsidR="00EA44EC" w:rsidRPr="00E40242" w:rsidRDefault="006A6DEA"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Date and time of initiation and each solution bag change</w:t>
      </w:r>
    </w:p>
    <w:p w:rsidR="004E6DD9" w:rsidRPr="00E40242" w:rsidRDefault="00EA44EC"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Discontinuation date and time</w:t>
      </w:r>
      <w:r w:rsidR="001E4EB9">
        <w:rPr>
          <w:rFonts w:ascii="Arial" w:hAnsi="Arial" w:cs="Arial"/>
          <w:szCs w:val="22"/>
        </w:rPr>
        <w:t>.</w:t>
      </w:r>
    </w:p>
    <w:p w:rsidR="00EA44EC" w:rsidRPr="001B5C9C" w:rsidRDefault="00EA44EC" w:rsidP="00EA44EC">
      <w:pPr>
        <w:pStyle w:val="TOAHeading"/>
        <w:tabs>
          <w:tab w:val="clear" w:pos="9360"/>
        </w:tabs>
        <w:suppressAutoHyphens w:val="0"/>
        <w:rPr>
          <w:rFonts w:ascii="Arial" w:hAnsi="Arial" w:cs="Arial"/>
          <w:szCs w:val="22"/>
        </w:rPr>
      </w:pPr>
    </w:p>
    <w:p w:rsidR="00EA44EC" w:rsidRPr="00E40242" w:rsidRDefault="00EA44EC" w:rsidP="00E40242">
      <w:pPr>
        <w:pStyle w:val="ListParagraph"/>
        <w:numPr>
          <w:ilvl w:val="0"/>
          <w:numId w:val="24"/>
        </w:numPr>
        <w:rPr>
          <w:rFonts w:ascii="Arial" w:hAnsi="Arial" w:cs="Arial"/>
          <w:szCs w:val="22"/>
        </w:rPr>
      </w:pPr>
      <w:r w:rsidRPr="00E40242">
        <w:rPr>
          <w:rFonts w:ascii="Arial" w:hAnsi="Arial" w:cs="Arial"/>
          <w:szCs w:val="22"/>
        </w:rPr>
        <w:t>Document in the Interprofessional Progress Notes or on the unit-specific flow sheet:</w:t>
      </w:r>
    </w:p>
    <w:p w:rsidR="00EA44EC" w:rsidRPr="00E40242" w:rsidRDefault="00EA44EC"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Condition of catheter and insertion site</w:t>
      </w:r>
    </w:p>
    <w:p w:rsidR="00EA44EC" w:rsidRPr="00E40242" w:rsidRDefault="00EA44EC"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 xml:space="preserve">Condition of dressing </w:t>
      </w:r>
    </w:p>
    <w:p w:rsidR="00EA44EC" w:rsidRPr="00E40242" w:rsidRDefault="00EA44EC"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Condition of filter and whether connection is secure</w:t>
      </w:r>
    </w:p>
    <w:p w:rsidR="00EA44EC" w:rsidRPr="00E40242" w:rsidRDefault="00EA44EC"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Evidence of side effects/complications and actions taken to manage those</w:t>
      </w:r>
    </w:p>
    <w:p w:rsidR="00EA44EC" w:rsidRPr="00E40242" w:rsidRDefault="00EA44EC"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Evaluation of patient response to interventions</w:t>
      </w:r>
    </w:p>
    <w:p w:rsidR="00EA44EC" w:rsidRPr="00E40242" w:rsidRDefault="00EA44EC"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Communication with APMS staff</w:t>
      </w:r>
      <w:r w:rsidR="001E4EB9">
        <w:rPr>
          <w:rFonts w:ascii="Arial" w:hAnsi="Arial" w:cs="Arial"/>
          <w:szCs w:val="22"/>
        </w:rPr>
        <w:t>.</w:t>
      </w:r>
    </w:p>
    <w:p w:rsidR="0076677B" w:rsidRPr="001B5C9C" w:rsidRDefault="0076677B" w:rsidP="00EA44EC">
      <w:pPr>
        <w:rPr>
          <w:rFonts w:ascii="Arial" w:hAnsi="Arial" w:cs="Arial"/>
          <w:szCs w:val="22"/>
        </w:rPr>
      </w:pPr>
    </w:p>
    <w:p w:rsidR="0076677B" w:rsidRPr="00E40242" w:rsidRDefault="0076677B" w:rsidP="00E40242">
      <w:pPr>
        <w:pStyle w:val="ListParagraph"/>
        <w:numPr>
          <w:ilvl w:val="0"/>
          <w:numId w:val="24"/>
        </w:numPr>
        <w:rPr>
          <w:rFonts w:ascii="Arial" w:hAnsi="Arial" w:cs="Arial"/>
          <w:szCs w:val="22"/>
        </w:rPr>
      </w:pPr>
      <w:r w:rsidRPr="00E40242">
        <w:rPr>
          <w:rFonts w:ascii="Arial" w:hAnsi="Arial" w:cs="Arial"/>
          <w:szCs w:val="22"/>
        </w:rPr>
        <w:t>Post removal of peripheral nerve block catheter (done by APMS), ca</w:t>
      </w:r>
      <w:r w:rsidR="001E4EB9">
        <w:rPr>
          <w:rFonts w:ascii="Arial" w:hAnsi="Arial" w:cs="Arial"/>
          <w:szCs w:val="22"/>
        </w:rPr>
        <w:t>ll APMS if any of the following:</w:t>
      </w:r>
    </w:p>
    <w:p w:rsidR="0076677B" w:rsidRPr="00E40242" w:rsidRDefault="0076677B"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There is alteration to sensation or movement during and following removal</w:t>
      </w:r>
    </w:p>
    <w:p w:rsidR="007A11BF" w:rsidRPr="00E40242" w:rsidRDefault="0076677B"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If persistent fluid leakage, localized bleeding, or expansion of bruising is noted</w:t>
      </w:r>
    </w:p>
    <w:p w:rsidR="0076677B" w:rsidRPr="00E40242" w:rsidRDefault="0076677B" w:rsidP="001E4EB9">
      <w:pPr>
        <w:pStyle w:val="ListParagraph"/>
        <w:numPr>
          <w:ilvl w:val="1"/>
          <w:numId w:val="24"/>
        </w:numPr>
        <w:tabs>
          <w:tab w:val="clear" w:pos="720"/>
          <w:tab w:val="num" w:pos="900"/>
        </w:tabs>
        <w:ind w:left="900" w:hanging="540"/>
        <w:rPr>
          <w:rFonts w:ascii="Arial" w:hAnsi="Arial" w:cs="Arial"/>
          <w:szCs w:val="22"/>
        </w:rPr>
      </w:pPr>
      <w:r w:rsidRPr="00E40242">
        <w:rPr>
          <w:rFonts w:ascii="Arial" w:hAnsi="Arial" w:cs="Arial"/>
          <w:szCs w:val="22"/>
        </w:rPr>
        <w:t>If sensor</w:t>
      </w:r>
      <w:r w:rsidR="006A6DEA" w:rsidRPr="00E40242">
        <w:rPr>
          <w:rFonts w:ascii="Arial" w:hAnsi="Arial" w:cs="Arial"/>
          <w:szCs w:val="22"/>
        </w:rPr>
        <w:t>y block is not resolved within 2</w:t>
      </w:r>
      <w:r w:rsidRPr="00E40242">
        <w:rPr>
          <w:rFonts w:ascii="Arial" w:hAnsi="Arial" w:cs="Arial"/>
          <w:szCs w:val="22"/>
        </w:rPr>
        <w:t>4 hours after catheter removal</w:t>
      </w:r>
      <w:r w:rsidR="001E4EB9">
        <w:rPr>
          <w:rFonts w:ascii="Arial" w:hAnsi="Arial" w:cs="Arial"/>
          <w:szCs w:val="22"/>
        </w:rPr>
        <w:t>.</w:t>
      </w:r>
    </w:p>
    <w:p w:rsidR="0012711A" w:rsidRDefault="0012711A">
      <w:pPr>
        <w:rPr>
          <w:rFonts w:ascii="Arial" w:hAnsi="Arial" w:cs="Arial"/>
          <w:szCs w:val="22"/>
        </w:rPr>
      </w:pPr>
      <w:r>
        <w:rPr>
          <w:rFonts w:ascii="Arial" w:hAnsi="Arial" w:cs="Arial"/>
          <w:szCs w:val="22"/>
        </w:rPr>
        <w:br w:type="page"/>
      </w:r>
    </w:p>
    <w:p w:rsidR="00126E2A" w:rsidRPr="001B5C9C" w:rsidRDefault="00126E2A" w:rsidP="002A5F83">
      <w:pPr>
        <w:rPr>
          <w:rFonts w:ascii="Arial" w:hAnsi="Arial" w:cs="Arial"/>
          <w:szCs w:val="22"/>
        </w:rPr>
      </w:pPr>
    </w:p>
    <w:p w:rsidR="00126E2A" w:rsidRPr="001B5C9C" w:rsidRDefault="00126E2A" w:rsidP="00E40242">
      <w:pPr>
        <w:numPr>
          <w:ilvl w:val="0"/>
          <w:numId w:val="24"/>
        </w:numPr>
        <w:tabs>
          <w:tab w:val="left" w:pos="-1304"/>
          <w:tab w:val="left" w:pos="-584"/>
          <w:tab w:val="left" w:pos="557"/>
          <w:tab w:val="left" w:pos="1325"/>
          <w:tab w:val="left" w:pos="2228"/>
          <w:tab w:val="left" w:pos="3010"/>
          <w:tab w:val="left" w:pos="3538"/>
          <w:tab w:val="left" w:pos="3779"/>
          <w:tab w:val="left" w:pos="3940"/>
          <w:tab w:val="left" w:pos="5986"/>
        </w:tabs>
        <w:suppressAutoHyphens/>
        <w:rPr>
          <w:rFonts w:ascii="Arial" w:hAnsi="Arial" w:cs="Arial"/>
          <w:szCs w:val="22"/>
          <w:lang w:val="en-GB"/>
        </w:rPr>
      </w:pPr>
      <w:r w:rsidRPr="001B5C9C">
        <w:rPr>
          <w:rFonts w:ascii="Arial" w:hAnsi="Arial" w:cs="Arial"/>
          <w:szCs w:val="22"/>
          <w:lang w:val="en-GB"/>
        </w:rPr>
        <w:t xml:space="preserve">Verify patient’s identity and </w:t>
      </w:r>
      <w:r w:rsidR="002A4486" w:rsidRPr="001B5C9C">
        <w:rPr>
          <w:rFonts w:ascii="Arial" w:hAnsi="Arial" w:cs="Arial"/>
          <w:szCs w:val="22"/>
          <w:lang w:val="en-GB"/>
        </w:rPr>
        <w:t xml:space="preserve">infusion </w:t>
      </w:r>
      <w:r w:rsidRPr="001B5C9C">
        <w:rPr>
          <w:rFonts w:ascii="Arial" w:hAnsi="Arial" w:cs="Arial"/>
          <w:szCs w:val="22"/>
          <w:lang w:val="en-GB"/>
        </w:rPr>
        <w:t>parameters programmed on pump with patient care orders.</w:t>
      </w:r>
    </w:p>
    <w:p w:rsidR="00126E2A" w:rsidRPr="001B5C9C" w:rsidRDefault="00126E2A" w:rsidP="001E4EB9">
      <w:pPr>
        <w:numPr>
          <w:ilvl w:val="1"/>
          <w:numId w:val="24"/>
        </w:numPr>
        <w:tabs>
          <w:tab w:val="clear" w:pos="720"/>
          <w:tab w:val="left" w:pos="-1304"/>
          <w:tab w:val="left" w:pos="-584"/>
          <w:tab w:val="num" w:pos="900"/>
          <w:tab w:val="left" w:pos="1325"/>
          <w:tab w:val="left" w:pos="2228"/>
          <w:tab w:val="left" w:pos="3010"/>
          <w:tab w:val="left" w:pos="3538"/>
          <w:tab w:val="left" w:pos="3779"/>
          <w:tab w:val="left" w:pos="3940"/>
          <w:tab w:val="left" w:pos="5986"/>
        </w:tabs>
        <w:suppressAutoHyphens/>
        <w:ind w:left="900" w:hanging="540"/>
        <w:rPr>
          <w:rFonts w:ascii="Arial" w:hAnsi="Arial" w:cs="Arial"/>
          <w:szCs w:val="22"/>
          <w:lang w:val="en-GB"/>
        </w:rPr>
      </w:pPr>
      <w:r w:rsidRPr="001B5C9C">
        <w:rPr>
          <w:rFonts w:ascii="Arial" w:hAnsi="Arial"/>
          <w:szCs w:val="22"/>
          <w:lang w:val="en-GB"/>
        </w:rPr>
        <w:t xml:space="preserve">Complete </w:t>
      </w:r>
      <w:r w:rsidRPr="001B5C9C">
        <w:rPr>
          <w:rFonts w:ascii="Arial" w:hAnsi="Arial"/>
          <w:b/>
          <w:szCs w:val="22"/>
          <w:lang w:val="en-GB"/>
        </w:rPr>
        <w:t>independent double checks</w:t>
      </w:r>
      <w:r w:rsidRPr="001B5C9C">
        <w:rPr>
          <w:rFonts w:ascii="Arial" w:hAnsi="Arial"/>
          <w:szCs w:val="22"/>
          <w:lang w:val="en-GB"/>
        </w:rPr>
        <w:t xml:space="preserve"> at the following times</w:t>
      </w:r>
    </w:p>
    <w:p w:rsidR="00126E2A" w:rsidRPr="001B5C9C" w:rsidRDefault="00126E2A" w:rsidP="001E4EB9">
      <w:pPr>
        <w:numPr>
          <w:ilvl w:val="2"/>
          <w:numId w:val="24"/>
        </w:numPr>
        <w:tabs>
          <w:tab w:val="clear" w:pos="1440"/>
          <w:tab w:val="left" w:pos="-1304"/>
          <w:tab w:val="left" w:pos="-584"/>
          <w:tab w:val="left" w:pos="1710"/>
          <w:tab w:val="left" w:pos="2228"/>
          <w:tab w:val="left" w:pos="3010"/>
          <w:tab w:val="left" w:pos="3538"/>
          <w:tab w:val="left" w:pos="3779"/>
          <w:tab w:val="left" w:pos="3940"/>
          <w:tab w:val="left" w:pos="5986"/>
        </w:tabs>
        <w:suppressAutoHyphens/>
        <w:ind w:left="1530" w:hanging="630"/>
        <w:rPr>
          <w:rFonts w:ascii="Arial" w:hAnsi="Arial" w:cs="Arial"/>
          <w:szCs w:val="22"/>
          <w:lang w:val="en-GB"/>
        </w:rPr>
      </w:pPr>
      <w:r w:rsidRPr="001B5C9C">
        <w:rPr>
          <w:rFonts w:ascii="Arial" w:hAnsi="Arial"/>
          <w:szCs w:val="22"/>
          <w:lang w:val="en-GB"/>
        </w:rPr>
        <w:t xml:space="preserve">prior to initiation of </w:t>
      </w:r>
      <w:r w:rsidR="002A4486" w:rsidRPr="001B5C9C">
        <w:rPr>
          <w:rFonts w:ascii="Arial" w:hAnsi="Arial"/>
          <w:szCs w:val="22"/>
          <w:lang w:val="en-GB"/>
        </w:rPr>
        <w:t>continuous peripheral nerve block infusion</w:t>
      </w:r>
    </w:p>
    <w:p w:rsidR="00126E2A" w:rsidRPr="001B5C9C" w:rsidRDefault="00126E2A" w:rsidP="001E4EB9">
      <w:pPr>
        <w:numPr>
          <w:ilvl w:val="2"/>
          <w:numId w:val="24"/>
        </w:numPr>
        <w:tabs>
          <w:tab w:val="clear" w:pos="1440"/>
          <w:tab w:val="left" w:pos="1710"/>
        </w:tabs>
        <w:ind w:left="1530" w:hanging="630"/>
        <w:contextualSpacing/>
        <w:rPr>
          <w:rFonts w:ascii="Arial" w:hAnsi="Arial"/>
          <w:szCs w:val="22"/>
          <w:lang w:val="en-GB"/>
        </w:rPr>
      </w:pPr>
      <w:r w:rsidRPr="001B5C9C">
        <w:rPr>
          <w:rFonts w:ascii="Arial" w:hAnsi="Arial"/>
          <w:szCs w:val="22"/>
          <w:lang w:val="en-GB"/>
        </w:rPr>
        <w:t xml:space="preserve">with each </w:t>
      </w:r>
      <w:r w:rsidR="002A4486" w:rsidRPr="001B5C9C">
        <w:rPr>
          <w:rFonts w:ascii="Arial" w:hAnsi="Arial"/>
          <w:szCs w:val="22"/>
          <w:lang w:val="en-GB"/>
        </w:rPr>
        <w:t>bag</w:t>
      </w:r>
      <w:r w:rsidRPr="001B5C9C">
        <w:rPr>
          <w:rFonts w:ascii="Arial" w:hAnsi="Arial"/>
          <w:szCs w:val="22"/>
          <w:lang w:val="en-GB"/>
        </w:rPr>
        <w:t xml:space="preserve"> change</w:t>
      </w:r>
    </w:p>
    <w:p w:rsidR="00126E2A" w:rsidRPr="001B5C9C" w:rsidRDefault="00126E2A" w:rsidP="001E4EB9">
      <w:pPr>
        <w:numPr>
          <w:ilvl w:val="2"/>
          <w:numId w:val="24"/>
        </w:numPr>
        <w:tabs>
          <w:tab w:val="clear" w:pos="1440"/>
          <w:tab w:val="left" w:pos="-1304"/>
          <w:tab w:val="left" w:pos="-584"/>
          <w:tab w:val="left" w:pos="1710"/>
          <w:tab w:val="left" w:pos="2228"/>
          <w:tab w:val="left" w:pos="3010"/>
          <w:tab w:val="left" w:pos="3538"/>
          <w:tab w:val="left" w:pos="3779"/>
          <w:tab w:val="left" w:pos="3940"/>
          <w:tab w:val="left" w:pos="5986"/>
        </w:tabs>
        <w:suppressAutoHyphens/>
        <w:ind w:left="1530" w:hanging="630"/>
        <w:rPr>
          <w:rFonts w:ascii="Arial" w:hAnsi="Arial" w:cs="Arial"/>
          <w:szCs w:val="22"/>
          <w:lang w:val="en-GB"/>
        </w:rPr>
      </w:pPr>
      <w:r w:rsidRPr="001B5C9C">
        <w:rPr>
          <w:rFonts w:ascii="Arial" w:hAnsi="Arial"/>
          <w:szCs w:val="22"/>
          <w:lang w:val="en-GB"/>
        </w:rPr>
        <w:t>with prescribed changes in dose/rate by anaesthesiology or APMS</w:t>
      </w:r>
      <w:r w:rsidR="00807718">
        <w:rPr>
          <w:rFonts w:ascii="Arial" w:hAnsi="Arial"/>
          <w:szCs w:val="22"/>
          <w:lang w:val="en-GB"/>
        </w:rPr>
        <w:t>.</w:t>
      </w:r>
    </w:p>
    <w:p w:rsidR="00126E2A" w:rsidRPr="001B5C9C" w:rsidRDefault="00126E2A" w:rsidP="001E4EB9">
      <w:pPr>
        <w:numPr>
          <w:ilvl w:val="1"/>
          <w:numId w:val="24"/>
        </w:numPr>
        <w:tabs>
          <w:tab w:val="clear" w:pos="720"/>
          <w:tab w:val="left" w:pos="-1304"/>
          <w:tab w:val="left" w:pos="-584"/>
          <w:tab w:val="num" w:pos="900"/>
          <w:tab w:val="left" w:pos="1325"/>
          <w:tab w:val="left" w:pos="2228"/>
          <w:tab w:val="left" w:pos="3010"/>
          <w:tab w:val="left" w:pos="3538"/>
          <w:tab w:val="left" w:pos="3779"/>
          <w:tab w:val="left" w:pos="3940"/>
          <w:tab w:val="left" w:pos="5986"/>
        </w:tabs>
        <w:suppressAutoHyphens/>
        <w:ind w:left="900" w:hanging="540"/>
        <w:rPr>
          <w:rFonts w:ascii="Arial" w:hAnsi="Arial" w:cs="Arial"/>
          <w:szCs w:val="22"/>
          <w:lang w:val="en-GB"/>
        </w:rPr>
      </w:pPr>
      <w:r w:rsidRPr="001B5C9C">
        <w:rPr>
          <w:rFonts w:ascii="Arial" w:hAnsi="Arial" w:cs="Arial"/>
          <w:szCs w:val="22"/>
          <w:lang w:val="en-GB"/>
        </w:rPr>
        <w:t xml:space="preserve">Complete </w:t>
      </w:r>
      <w:r w:rsidRPr="001B5C9C">
        <w:rPr>
          <w:rFonts w:ascii="Arial" w:hAnsi="Arial" w:cs="Arial"/>
          <w:b/>
          <w:szCs w:val="22"/>
          <w:lang w:val="en-GB"/>
        </w:rPr>
        <w:t>independent verification</w:t>
      </w:r>
      <w:r w:rsidRPr="001B5C9C">
        <w:rPr>
          <w:rFonts w:ascii="Arial" w:hAnsi="Arial" w:cs="Arial"/>
          <w:szCs w:val="22"/>
          <w:lang w:val="en-GB"/>
        </w:rPr>
        <w:t xml:space="preserve"> with changes in nursing responsibility (e.g. shift changes, unit to unit transfers)</w:t>
      </w:r>
      <w:r w:rsidR="00807718">
        <w:rPr>
          <w:rFonts w:ascii="Arial" w:hAnsi="Arial" w:cs="Arial"/>
          <w:szCs w:val="22"/>
          <w:lang w:val="en-GB"/>
        </w:rPr>
        <w:t>.</w:t>
      </w:r>
    </w:p>
    <w:p w:rsidR="00126E2A" w:rsidRPr="001B5C9C" w:rsidRDefault="00126E2A" w:rsidP="001E4EB9">
      <w:pPr>
        <w:widowControl w:val="0"/>
        <w:numPr>
          <w:ilvl w:val="1"/>
          <w:numId w:val="24"/>
        </w:numPr>
        <w:tabs>
          <w:tab w:val="clear" w:pos="720"/>
          <w:tab w:val="left" w:pos="-1304"/>
          <w:tab w:val="left" w:pos="-584"/>
          <w:tab w:val="num" w:pos="900"/>
          <w:tab w:val="left" w:pos="1114"/>
          <w:tab w:val="left" w:pos="1670"/>
          <w:tab w:val="left" w:pos="2228"/>
          <w:tab w:val="left" w:pos="2784"/>
          <w:tab w:val="left" w:pos="5986"/>
          <w:tab w:val="left" w:pos="8352"/>
        </w:tabs>
        <w:suppressAutoHyphens/>
        <w:ind w:left="900" w:hanging="540"/>
        <w:rPr>
          <w:rFonts w:ascii="Arial" w:hAnsi="Arial" w:cs="Arial"/>
          <w:szCs w:val="22"/>
          <w:lang w:val="en-GB"/>
        </w:rPr>
      </w:pPr>
      <w:r w:rsidRPr="001B5C9C">
        <w:rPr>
          <w:rFonts w:ascii="Arial" w:hAnsi="Arial" w:cs="Arial"/>
          <w:szCs w:val="22"/>
          <w:lang w:val="en-GB"/>
        </w:rPr>
        <w:t>To verify parameters programmed on pump</w:t>
      </w:r>
      <w:r w:rsidR="00EA44EC" w:rsidRPr="001B5C9C">
        <w:rPr>
          <w:rFonts w:ascii="Arial" w:hAnsi="Arial" w:cs="Arial"/>
          <w:szCs w:val="22"/>
          <w:lang w:val="en-GB"/>
        </w:rPr>
        <w:t>, press</w:t>
      </w:r>
      <w:r w:rsidR="00EA44EC" w:rsidRPr="001B5C9C">
        <w:rPr>
          <w:rFonts w:ascii="Arial" w:hAnsi="Arial" w:cs="Arial"/>
          <w:b/>
          <w:szCs w:val="22"/>
          <w:lang w:val="en-GB"/>
        </w:rPr>
        <w:t xml:space="preserve"> select</w:t>
      </w:r>
      <w:r w:rsidR="00EA44EC" w:rsidRPr="001B5C9C">
        <w:rPr>
          <w:rFonts w:ascii="Arial" w:hAnsi="Arial" w:cs="Arial"/>
          <w:szCs w:val="22"/>
          <w:lang w:val="en-GB"/>
        </w:rPr>
        <w:t xml:space="preserve"> on CADD pump console to confirm:</w:t>
      </w:r>
      <w:r w:rsidRPr="001B5C9C">
        <w:rPr>
          <w:rFonts w:ascii="Arial" w:hAnsi="Arial" w:cs="Arial"/>
          <w:szCs w:val="22"/>
          <w:lang w:val="en-GB"/>
        </w:rPr>
        <w:t xml:space="preserve"> </w:t>
      </w:r>
    </w:p>
    <w:p w:rsidR="00126E2A" w:rsidRPr="001B5C9C" w:rsidRDefault="002A4486" w:rsidP="001E4EB9">
      <w:pPr>
        <w:numPr>
          <w:ilvl w:val="2"/>
          <w:numId w:val="24"/>
        </w:numPr>
        <w:tabs>
          <w:tab w:val="clear" w:pos="1440"/>
          <w:tab w:val="left" w:pos="-1304"/>
          <w:tab w:val="left" w:pos="-584"/>
          <w:tab w:val="left" w:pos="557"/>
          <w:tab w:val="num" w:pos="1710"/>
          <w:tab w:val="left" w:pos="2228"/>
          <w:tab w:val="left" w:pos="3010"/>
          <w:tab w:val="left" w:pos="3538"/>
          <w:tab w:val="left" w:pos="3779"/>
          <w:tab w:val="left" w:pos="3940"/>
          <w:tab w:val="left" w:pos="5986"/>
        </w:tabs>
        <w:suppressAutoHyphens/>
        <w:ind w:left="1530" w:hanging="630"/>
        <w:rPr>
          <w:rFonts w:ascii="Arial" w:hAnsi="Arial" w:cs="Arial"/>
          <w:szCs w:val="22"/>
          <w:lang w:val="en-GB"/>
        </w:rPr>
      </w:pPr>
      <w:r w:rsidRPr="001B5C9C">
        <w:rPr>
          <w:rFonts w:ascii="Arial" w:hAnsi="Arial" w:cs="Arial"/>
          <w:szCs w:val="22"/>
          <w:lang w:val="en-GB"/>
        </w:rPr>
        <w:t>Local anesthetic</w:t>
      </w:r>
      <w:r w:rsidR="00126E2A" w:rsidRPr="001B5C9C">
        <w:rPr>
          <w:rFonts w:ascii="Arial" w:hAnsi="Arial" w:cs="Arial"/>
          <w:szCs w:val="22"/>
          <w:lang w:val="en-GB"/>
        </w:rPr>
        <w:t xml:space="preserve"> d</w:t>
      </w:r>
      <w:r w:rsidRPr="001B5C9C">
        <w:rPr>
          <w:rFonts w:ascii="Arial" w:hAnsi="Arial" w:cs="Arial"/>
          <w:szCs w:val="22"/>
          <w:lang w:val="en-GB"/>
        </w:rPr>
        <w:t xml:space="preserve">rug </w:t>
      </w:r>
      <w:r w:rsidR="005D4E09" w:rsidRPr="001B5C9C">
        <w:rPr>
          <w:rFonts w:ascii="Arial" w:hAnsi="Arial" w:cs="Arial"/>
          <w:szCs w:val="22"/>
          <w:lang w:val="en-GB"/>
        </w:rPr>
        <w:t xml:space="preserve">and concentration </w:t>
      </w:r>
    </w:p>
    <w:p w:rsidR="00126E2A" w:rsidRPr="001B5C9C" w:rsidRDefault="002A4486" w:rsidP="001E4EB9">
      <w:pPr>
        <w:numPr>
          <w:ilvl w:val="2"/>
          <w:numId w:val="24"/>
        </w:numPr>
        <w:tabs>
          <w:tab w:val="clear" w:pos="1440"/>
          <w:tab w:val="left" w:pos="-1304"/>
          <w:tab w:val="left" w:pos="-584"/>
          <w:tab w:val="left" w:pos="557"/>
          <w:tab w:val="num" w:pos="1710"/>
          <w:tab w:val="left" w:pos="2228"/>
          <w:tab w:val="left" w:pos="3010"/>
          <w:tab w:val="left" w:pos="3538"/>
          <w:tab w:val="left" w:pos="3779"/>
          <w:tab w:val="left" w:pos="3940"/>
          <w:tab w:val="left" w:pos="5986"/>
        </w:tabs>
        <w:suppressAutoHyphens/>
        <w:ind w:left="1530" w:hanging="630"/>
        <w:rPr>
          <w:rFonts w:ascii="Arial" w:hAnsi="Arial" w:cs="Arial"/>
          <w:szCs w:val="22"/>
          <w:lang w:val="en-GB"/>
        </w:rPr>
      </w:pPr>
      <w:r w:rsidRPr="001B5C9C">
        <w:rPr>
          <w:rFonts w:ascii="Arial" w:hAnsi="Arial" w:cs="Arial"/>
          <w:szCs w:val="22"/>
          <w:lang w:val="en-GB"/>
        </w:rPr>
        <w:t>Continuous infusion rate</w:t>
      </w:r>
    </w:p>
    <w:p w:rsidR="00126E2A" w:rsidRPr="001B5C9C" w:rsidRDefault="002A4486" w:rsidP="001E4EB9">
      <w:pPr>
        <w:numPr>
          <w:ilvl w:val="2"/>
          <w:numId w:val="24"/>
        </w:numPr>
        <w:tabs>
          <w:tab w:val="clear" w:pos="1440"/>
          <w:tab w:val="left" w:pos="-1304"/>
          <w:tab w:val="left" w:pos="-584"/>
          <w:tab w:val="left" w:pos="557"/>
          <w:tab w:val="num" w:pos="1710"/>
          <w:tab w:val="left" w:pos="2228"/>
          <w:tab w:val="left" w:pos="3010"/>
          <w:tab w:val="left" w:pos="3538"/>
          <w:tab w:val="left" w:pos="3779"/>
          <w:tab w:val="left" w:pos="3940"/>
          <w:tab w:val="left" w:pos="5986"/>
        </w:tabs>
        <w:suppressAutoHyphens/>
        <w:ind w:left="1530" w:hanging="630"/>
        <w:rPr>
          <w:rFonts w:ascii="Arial" w:hAnsi="Arial" w:cs="Arial"/>
          <w:szCs w:val="22"/>
          <w:lang w:val="en-GB"/>
        </w:rPr>
      </w:pPr>
      <w:r w:rsidRPr="001B5C9C">
        <w:rPr>
          <w:rFonts w:ascii="Arial" w:hAnsi="Arial" w:cs="Arial"/>
          <w:szCs w:val="22"/>
          <w:lang w:val="en-GB"/>
        </w:rPr>
        <w:t>Patien</w:t>
      </w:r>
      <w:r w:rsidR="00912066" w:rsidRPr="001B5C9C">
        <w:rPr>
          <w:rFonts w:ascii="Arial" w:hAnsi="Arial" w:cs="Arial"/>
          <w:szCs w:val="22"/>
          <w:lang w:val="en-GB"/>
        </w:rPr>
        <w:t>t Controlled Regional Analgesia</w:t>
      </w:r>
      <w:r w:rsidRPr="001B5C9C">
        <w:rPr>
          <w:rFonts w:ascii="Arial" w:hAnsi="Arial" w:cs="Arial"/>
          <w:szCs w:val="22"/>
          <w:lang w:val="en-GB"/>
        </w:rPr>
        <w:t xml:space="preserve"> (PCRA) dose if applicable and lockout time</w:t>
      </w:r>
      <w:r w:rsidR="00807718">
        <w:rPr>
          <w:rFonts w:ascii="Arial" w:hAnsi="Arial" w:cs="Arial"/>
          <w:szCs w:val="22"/>
          <w:lang w:val="en-GB"/>
        </w:rPr>
        <w:t>.</w:t>
      </w:r>
    </w:p>
    <w:p w:rsidR="00126E2A" w:rsidRPr="001B5C9C" w:rsidRDefault="00126E2A" w:rsidP="001E4EB9">
      <w:pPr>
        <w:widowControl w:val="0"/>
        <w:numPr>
          <w:ilvl w:val="1"/>
          <w:numId w:val="24"/>
        </w:numPr>
        <w:tabs>
          <w:tab w:val="clear" w:pos="720"/>
          <w:tab w:val="left" w:pos="-1304"/>
          <w:tab w:val="left" w:pos="-584"/>
          <w:tab w:val="num" w:pos="900"/>
          <w:tab w:val="left" w:pos="1670"/>
          <w:tab w:val="left" w:pos="2227"/>
          <w:tab w:val="left" w:pos="2784"/>
          <w:tab w:val="left" w:pos="5986"/>
          <w:tab w:val="left" w:pos="8352"/>
        </w:tabs>
        <w:suppressAutoHyphens/>
        <w:ind w:left="900" w:hanging="540"/>
        <w:rPr>
          <w:rFonts w:ascii="Arial" w:hAnsi="Arial" w:cs="Arial"/>
          <w:szCs w:val="22"/>
          <w:lang w:val="en-GB"/>
        </w:rPr>
      </w:pPr>
      <w:r w:rsidRPr="001B5C9C">
        <w:rPr>
          <w:rFonts w:ascii="Arial" w:hAnsi="Arial" w:cs="Arial"/>
          <w:szCs w:val="22"/>
          <w:lang w:val="en-GB"/>
        </w:rPr>
        <w:t>If there is a discrepancy between the patient care orders and the para</w:t>
      </w:r>
      <w:r w:rsidR="005D4E09" w:rsidRPr="001B5C9C">
        <w:rPr>
          <w:rFonts w:ascii="Arial" w:hAnsi="Arial" w:cs="Arial"/>
          <w:szCs w:val="22"/>
          <w:lang w:val="en-GB"/>
        </w:rPr>
        <w:t xml:space="preserve">meters programmed on the CADD </w:t>
      </w:r>
      <w:r w:rsidRPr="001B5C9C">
        <w:rPr>
          <w:rFonts w:ascii="Arial" w:hAnsi="Arial" w:cs="Arial"/>
          <w:szCs w:val="22"/>
          <w:lang w:val="en-GB"/>
        </w:rPr>
        <w:t>pump, notify APMS to make necessary changes.</w:t>
      </w:r>
    </w:p>
    <w:p w:rsidR="00F90F42" w:rsidRPr="001B5C9C" w:rsidRDefault="00126E2A" w:rsidP="001E4EB9">
      <w:pPr>
        <w:widowControl w:val="0"/>
        <w:numPr>
          <w:ilvl w:val="2"/>
          <w:numId w:val="24"/>
        </w:numPr>
        <w:tabs>
          <w:tab w:val="clear" w:pos="1440"/>
          <w:tab w:val="left" w:pos="-1304"/>
          <w:tab w:val="left" w:pos="-584"/>
          <w:tab w:val="left" w:pos="1710"/>
          <w:tab w:val="left" w:pos="2228"/>
          <w:tab w:val="left" w:pos="2784"/>
          <w:tab w:val="left" w:pos="5986"/>
          <w:tab w:val="left" w:pos="8352"/>
        </w:tabs>
        <w:suppressAutoHyphens/>
        <w:ind w:left="1530" w:hanging="630"/>
        <w:rPr>
          <w:rFonts w:ascii="Arial" w:hAnsi="Arial" w:cs="Arial"/>
          <w:szCs w:val="22"/>
          <w:lang w:val="en-GB"/>
        </w:rPr>
      </w:pPr>
      <w:r w:rsidRPr="001B5C9C">
        <w:rPr>
          <w:rFonts w:ascii="Arial" w:hAnsi="Arial" w:cs="Arial"/>
          <w:szCs w:val="22"/>
          <w:lang w:val="en-GB"/>
        </w:rPr>
        <w:t>Nurses do</w:t>
      </w:r>
      <w:r w:rsidR="005D4E09" w:rsidRPr="001B5C9C">
        <w:rPr>
          <w:rFonts w:ascii="Arial" w:hAnsi="Arial" w:cs="Arial"/>
          <w:szCs w:val="22"/>
          <w:lang w:val="en-GB"/>
        </w:rPr>
        <w:t xml:space="preserve"> not clear totals of local anesthetic delivered</w:t>
      </w:r>
      <w:r w:rsidR="00807718">
        <w:rPr>
          <w:rFonts w:ascii="Arial" w:hAnsi="Arial" w:cs="Arial"/>
          <w:szCs w:val="22"/>
          <w:lang w:val="en-GB"/>
        </w:rPr>
        <w:t>.</w:t>
      </w:r>
    </w:p>
    <w:p w:rsidR="00C544FF" w:rsidRPr="001B5C9C" w:rsidRDefault="00C544FF" w:rsidP="00C544FF"/>
    <w:p w:rsidR="008B6121" w:rsidRPr="00E40242" w:rsidRDefault="008B6121" w:rsidP="00E40242">
      <w:pPr>
        <w:pStyle w:val="ListParagraph"/>
        <w:numPr>
          <w:ilvl w:val="0"/>
          <w:numId w:val="24"/>
        </w:numPr>
        <w:rPr>
          <w:rFonts w:ascii="Arial" w:hAnsi="Arial" w:cs="Arial"/>
          <w:szCs w:val="22"/>
        </w:rPr>
      </w:pPr>
      <w:r w:rsidRPr="00E40242">
        <w:rPr>
          <w:rFonts w:ascii="Arial" w:hAnsi="Arial" w:cs="Arial"/>
          <w:szCs w:val="22"/>
        </w:rPr>
        <w:t>Assessment and documentation will be performed for the duration of sensory and motor deficits in both single bolus or infusion interventions except patients with planned discharge home before sensory/motor blockade has resolved.  These patients will be followed-up by APMS.</w:t>
      </w:r>
    </w:p>
    <w:p w:rsidR="008B6121" w:rsidRPr="001B5C9C" w:rsidRDefault="008B6121" w:rsidP="008B6121">
      <w:pPr>
        <w:rPr>
          <w:rFonts w:ascii="Arial" w:hAnsi="Arial" w:cs="Arial"/>
          <w:szCs w:val="22"/>
        </w:rPr>
      </w:pPr>
    </w:p>
    <w:p w:rsidR="008B6121" w:rsidRPr="00E40242" w:rsidRDefault="008B6121" w:rsidP="00E40242">
      <w:pPr>
        <w:pStyle w:val="ListParagraph"/>
        <w:numPr>
          <w:ilvl w:val="0"/>
          <w:numId w:val="24"/>
        </w:numPr>
        <w:rPr>
          <w:rFonts w:ascii="Arial" w:hAnsi="Arial" w:cs="Arial"/>
          <w:szCs w:val="22"/>
        </w:rPr>
      </w:pPr>
      <w:r w:rsidRPr="00E40242">
        <w:rPr>
          <w:rFonts w:ascii="Arial" w:hAnsi="Arial" w:cs="Arial"/>
          <w:szCs w:val="22"/>
        </w:rPr>
        <w:t>If the patient is receiving both a continuous regional infusion and Intravenous Patient Controlled Analgesia (PCA-IV), a separate Analgesia Flowsheet must be used and documentation must be appropriate to each individual modality.</w:t>
      </w:r>
    </w:p>
    <w:p w:rsidR="001038FB" w:rsidRDefault="001038FB" w:rsidP="00F90F42">
      <w:pPr>
        <w:widowControl w:val="0"/>
        <w:tabs>
          <w:tab w:val="left" w:pos="-1304"/>
          <w:tab w:val="left" w:pos="-584"/>
          <w:tab w:val="left" w:pos="1710"/>
          <w:tab w:val="left" w:pos="2228"/>
          <w:tab w:val="left" w:pos="2784"/>
          <w:tab w:val="left" w:pos="5986"/>
          <w:tab w:val="left" w:pos="8352"/>
        </w:tabs>
        <w:suppressAutoHyphens/>
        <w:rPr>
          <w:rFonts w:ascii="Arial" w:hAnsi="Arial" w:cs="Arial"/>
          <w:b/>
          <w:szCs w:val="22"/>
          <w:u w:val="single"/>
          <w:lang w:val="en-GB"/>
        </w:rPr>
      </w:pPr>
    </w:p>
    <w:p w:rsidR="001E4EB9" w:rsidRPr="001B5C9C" w:rsidRDefault="001E4EB9" w:rsidP="00F90F42">
      <w:pPr>
        <w:widowControl w:val="0"/>
        <w:tabs>
          <w:tab w:val="left" w:pos="-1304"/>
          <w:tab w:val="left" w:pos="-584"/>
          <w:tab w:val="left" w:pos="1710"/>
          <w:tab w:val="left" w:pos="2228"/>
          <w:tab w:val="left" w:pos="2784"/>
          <w:tab w:val="left" w:pos="5986"/>
          <w:tab w:val="left" w:pos="8352"/>
        </w:tabs>
        <w:suppressAutoHyphens/>
        <w:rPr>
          <w:rFonts w:ascii="Arial" w:hAnsi="Arial" w:cs="Arial"/>
          <w:b/>
          <w:szCs w:val="22"/>
          <w:u w:val="single"/>
          <w:lang w:val="en-GB"/>
        </w:rPr>
      </w:pPr>
    </w:p>
    <w:p w:rsidR="00F90F42" w:rsidRPr="001B5C9C" w:rsidRDefault="006A6DEA" w:rsidP="00F90F42">
      <w:pPr>
        <w:widowControl w:val="0"/>
        <w:tabs>
          <w:tab w:val="left" w:pos="-1304"/>
          <w:tab w:val="left" w:pos="-584"/>
          <w:tab w:val="left" w:pos="1710"/>
          <w:tab w:val="left" w:pos="2228"/>
          <w:tab w:val="left" w:pos="2784"/>
          <w:tab w:val="left" w:pos="5986"/>
          <w:tab w:val="left" w:pos="8352"/>
        </w:tabs>
        <w:suppressAutoHyphens/>
        <w:rPr>
          <w:rFonts w:ascii="Arial" w:hAnsi="Arial" w:cs="Arial"/>
          <w:b/>
          <w:szCs w:val="22"/>
          <w:u w:val="single"/>
          <w:lang w:val="en-GB"/>
        </w:rPr>
      </w:pPr>
      <w:r w:rsidRPr="001B5C9C">
        <w:rPr>
          <w:rFonts w:ascii="Arial" w:hAnsi="Arial" w:cs="Arial"/>
          <w:b/>
          <w:szCs w:val="22"/>
          <w:u w:val="single"/>
          <w:lang w:val="en-GB"/>
        </w:rPr>
        <w:t>Procedure D</w:t>
      </w:r>
      <w:r w:rsidRPr="001E4EB9">
        <w:rPr>
          <w:rFonts w:ascii="Arial" w:hAnsi="Arial" w:cs="Arial"/>
          <w:b/>
          <w:szCs w:val="22"/>
          <w:lang w:val="en-GB"/>
        </w:rPr>
        <w:t xml:space="preserve">: </w:t>
      </w:r>
      <w:r w:rsidR="00F90F42" w:rsidRPr="001E4EB9">
        <w:rPr>
          <w:rFonts w:ascii="Arial" w:hAnsi="Arial" w:cs="Arial"/>
          <w:b/>
          <w:szCs w:val="22"/>
          <w:lang w:val="en-GB"/>
        </w:rPr>
        <w:t>CADD pump operating responsibilities</w:t>
      </w:r>
    </w:p>
    <w:p w:rsidR="00F90F42" w:rsidRPr="001B5C9C" w:rsidRDefault="00F90F42" w:rsidP="00F90F42">
      <w:pPr>
        <w:widowControl w:val="0"/>
        <w:tabs>
          <w:tab w:val="left" w:pos="-1304"/>
          <w:tab w:val="left" w:pos="-584"/>
          <w:tab w:val="left" w:pos="1710"/>
          <w:tab w:val="left" w:pos="2228"/>
          <w:tab w:val="left" w:pos="2784"/>
          <w:tab w:val="left" w:pos="5986"/>
          <w:tab w:val="left" w:pos="8352"/>
        </w:tabs>
        <w:suppressAutoHyphens/>
        <w:rPr>
          <w:rFonts w:ascii="Arial" w:hAnsi="Arial"/>
        </w:rPr>
      </w:pPr>
    </w:p>
    <w:p w:rsidR="00F90F42" w:rsidRPr="001E4EB9" w:rsidRDefault="00F90F42" w:rsidP="001E4EB9">
      <w:pPr>
        <w:pStyle w:val="ListParagraph"/>
        <w:widowControl w:val="0"/>
        <w:numPr>
          <w:ilvl w:val="0"/>
          <w:numId w:val="25"/>
        </w:numPr>
        <w:tabs>
          <w:tab w:val="left" w:pos="-1304"/>
          <w:tab w:val="left" w:pos="-584"/>
          <w:tab w:val="left" w:pos="1710"/>
          <w:tab w:val="left" w:pos="2228"/>
          <w:tab w:val="left" w:pos="2784"/>
          <w:tab w:val="left" w:pos="5986"/>
          <w:tab w:val="left" w:pos="8352"/>
        </w:tabs>
        <w:suppressAutoHyphens/>
        <w:rPr>
          <w:rFonts w:ascii="Arial" w:hAnsi="Arial"/>
        </w:rPr>
      </w:pPr>
      <w:r w:rsidRPr="001E4EB9">
        <w:rPr>
          <w:rFonts w:ascii="Arial" w:hAnsi="Arial"/>
        </w:rPr>
        <w:t>For initiation of continuous nerve block infusion and/or with each change of pump solution bag reset the reservoir volume:</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Press Stop/Start button</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Unlock box for local anesthetic solution bag access;</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Remove old bag and aseptically attach the new bag;</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Relock box ensuring tubing is not kinked in the process.</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Scroll down arrow until Reservoir Volume is highlighted – press select</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Unlock the key pad using the CADD pump key (key hole opening right side lockbox)</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Scroll up or down arrows to adjust the value then press save</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Press Stop/Start button</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Press ‘Review pump settings’</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Choose ‘Accept’ value to confirm the value is correct for the highlighted patient specific parameter.</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Continue until all specific parameters have been reviewed, accepted and display checkmarks.  Press  next</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Start pump? Press yes</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Use the key to relock pump – Start pump? Press yes</w:t>
      </w:r>
      <w:r w:rsidR="001E4EB9">
        <w:rPr>
          <w:rFonts w:ascii="Arial" w:hAnsi="Arial"/>
        </w:rPr>
        <w:t>.</w:t>
      </w:r>
    </w:p>
    <w:p w:rsidR="00F90F42" w:rsidRPr="001B5C9C" w:rsidRDefault="00F90F42" w:rsidP="00F90F42">
      <w:pPr>
        <w:ind w:left="1080"/>
        <w:rPr>
          <w:rFonts w:ascii="Arial" w:hAnsi="Arial"/>
        </w:rPr>
      </w:pPr>
    </w:p>
    <w:p w:rsidR="00F90F42" w:rsidRPr="001E4EB9" w:rsidRDefault="00F90F42" w:rsidP="001E4EB9">
      <w:pPr>
        <w:pStyle w:val="ListParagraph"/>
        <w:numPr>
          <w:ilvl w:val="0"/>
          <w:numId w:val="25"/>
        </w:numPr>
        <w:rPr>
          <w:rFonts w:ascii="Arial" w:hAnsi="Arial"/>
        </w:rPr>
      </w:pPr>
      <w:r w:rsidRPr="001E4EB9">
        <w:rPr>
          <w:rFonts w:ascii="Arial" w:hAnsi="Arial"/>
        </w:rPr>
        <w:t>To monitor and document volume infused and PCRA doses given/attempted press:</w:t>
      </w:r>
    </w:p>
    <w:p w:rsidR="00F90F42" w:rsidRPr="001E4EB9" w:rsidRDefault="00F90F42" w:rsidP="001E4EB9">
      <w:pPr>
        <w:pStyle w:val="ListParagraph"/>
        <w:numPr>
          <w:ilvl w:val="1"/>
          <w:numId w:val="25"/>
        </w:numPr>
        <w:tabs>
          <w:tab w:val="clear" w:pos="720"/>
          <w:tab w:val="num" w:pos="990"/>
        </w:tabs>
        <w:ind w:left="990" w:hanging="630"/>
        <w:rPr>
          <w:rFonts w:ascii="Arial" w:hAnsi="Arial"/>
        </w:rPr>
      </w:pPr>
      <w:r w:rsidRPr="001E4EB9">
        <w:rPr>
          <w:rFonts w:ascii="Arial" w:hAnsi="Arial"/>
        </w:rPr>
        <w:t xml:space="preserve">From the home screen press Reports (no need to stop pump).  </w:t>
      </w:r>
    </w:p>
    <w:p w:rsidR="00F90F42" w:rsidRPr="001B5C9C" w:rsidRDefault="00F90F42" w:rsidP="001E4EB9">
      <w:pPr>
        <w:numPr>
          <w:ilvl w:val="1"/>
          <w:numId w:val="25"/>
        </w:numPr>
        <w:tabs>
          <w:tab w:val="clear" w:pos="720"/>
          <w:tab w:val="num" w:pos="990"/>
        </w:tabs>
        <w:ind w:left="990" w:hanging="630"/>
        <w:rPr>
          <w:rFonts w:ascii="Arial" w:hAnsi="Arial"/>
        </w:rPr>
      </w:pPr>
      <w:r w:rsidRPr="001B5C9C">
        <w:rPr>
          <w:rFonts w:ascii="Arial" w:hAnsi="Arial"/>
        </w:rPr>
        <w:t>Press ‘Given and PCRA Dose Counters’</w:t>
      </w:r>
      <w:r w:rsidR="001E4EB9">
        <w:rPr>
          <w:rFonts w:ascii="Arial" w:hAnsi="Arial"/>
        </w:rPr>
        <w:t>.</w:t>
      </w:r>
    </w:p>
    <w:p w:rsidR="001E4EB9" w:rsidRDefault="001E4EB9">
      <w:pPr>
        <w:rPr>
          <w:rFonts w:ascii="Arial" w:hAnsi="Arial"/>
        </w:rPr>
      </w:pPr>
      <w:r>
        <w:rPr>
          <w:rFonts w:ascii="Arial" w:hAnsi="Arial"/>
        </w:rPr>
        <w:br w:type="page"/>
      </w:r>
    </w:p>
    <w:p w:rsidR="00F90F42" w:rsidRPr="001B5C9C" w:rsidRDefault="00F90F42" w:rsidP="00F90F42">
      <w:pPr>
        <w:rPr>
          <w:rFonts w:ascii="Arial" w:hAnsi="Arial"/>
        </w:rPr>
      </w:pPr>
    </w:p>
    <w:p w:rsidR="00F90F42" w:rsidRPr="001B5C9C" w:rsidRDefault="00F90F42" w:rsidP="001E4EB9">
      <w:pPr>
        <w:numPr>
          <w:ilvl w:val="0"/>
          <w:numId w:val="25"/>
        </w:numPr>
        <w:rPr>
          <w:rFonts w:ascii="Arial" w:hAnsi="Arial"/>
        </w:rPr>
      </w:pPr>
      <w:r w:rsidRPr="001B5C9C">
        <w:rPr>
          <w:rFonts w:ascii="Arial" w:hAnsi="Arial"/>
        </w:rPr>
        <w:t>Changing the battery:</w:t>
      </w:r>
    </w:p>
    <w:p w:rsidR="00F90F42" w:rsidRPr="001E4EB9" w:rsidRDefault="00F90F42" w:rsidP="001E4EB9">
      <w:pPr>
        <w:pStyle w:val="ListParagraph"/>
        <w:numPr>
          <w:ilvl w:val="1"/>
          <w:numId w:val="25"/>
        </w:numPr>
        <w:tabs>
          <w:tab w:val="clear" w:pos="720"/>
          <w:tab w:val="num" w:pos="990"/>
        </w:tabs>
        <w:ind w:left="990" w:hanging="630"/>
        <w:rPr>
          <w:rFonts w:ascii="Arial" w:hAnsi="Arial"/>
        </w:rPr>
      </w:pPr>
      <w:r w:rsidRPr="001E4EB9">
        <w:rPr>
          <w:rFonts w:ascii="Arial" w:hAnsi="Arial"/>
        </w:rPr>
        <w:t>Press stop/start;</w:t>
      </w:r>
    </w:p>
    <w:p w:rsidR="00F90F42" w:rsidRPr="001E4EB9" w:rsidRDefault="00F90F42" w:rsidP="001E4EB9">
      <w:pPr>
        <w:pStyle w:val="ListParagraph"/>
        <w:numPr>
          <w:ilvl w:val="1"/>
          <w:numId w:val="25"/>
        </w:numPr>
        <w:tabs>
          <w:tab w:val="clear" w:pos="720"/>
          <w:tab w:val="num" w:pos="990"/>
        </w:tabs>
        <w:ind w:left="990" w:hanging="630"/>
        <w:rPr>
          <w:rFonts w:ascii="Arial" w:hAnsi="Arial"/>
        </w:rPr>
      </w:pPr>
      <w:r w:rsidRPr="001E4EB9">
        <w:rPr>
          <w:rFonts w:ascii="Arial" w:hAnsi="Arial"/>
        </w:rPr>
        <w:t>“Stop pump?” displays.  Press Yes</w:t>
      </w:r>
    </w:p>
    <w:p w:rsidR="00F90F42" w:rsidRPr="001E4EB9" w:rsidRDefault="00F90F42" w:rsidP="001E4EB9">
      <w:pPr>
        <w:pStyle w:val="ListParagraph"/>
        <w:numPr>
          <w:ilvl w:val="1"/>
          <w:numId w:val="25"/>
        </w:numPr>
        <w:tabs>
          <w:tab w:val="clear" w:pos="720"/>
          <w:tab w:val="num" w:pos="990"/>
        </w:tabs>
        <w:ind w:left="990" w:hanging="630"/>
        <w:rPr>
          <w:rFonts w:ascii="Arial" w:hAnsi="Arial"/>
        </w:rPr>
      </w:pPr>
      <w:r w:rsidRPr="001E4EB9">
        <w:rPr>
          <w:rFonts w:ascii="Arial" w:hAnsi="Arial"/>
        </w:rPr>
        <w:t>Remove the used batteries</w:t>
      </w:r>
      <w:r w:rsidR="00357C76" w:rsidRPr="001E4EB9">
        <w:rPr>
          <w:rFonts w:ascii="Arial" w:hAnsi="Arial"/>
        </w:rPr>
        <w:t xml:space="preserve"> from the top of the pump</w:t>
      </w:r>
      <w:r w:rsidRPr="001E4EB9">
        <w:rPr>
          <w:rFonts w:ascii="Arial" w:hAnsi="Arial"/>
        </w:rPr>
        <w:t>;</w:t>
      </w:r>
    </w:p>
    <w:p w:rsidR="00F90F42" w:rsidRPr="001E4EB9" w:rsidRDefault="00F90F42" w:rsidP="001E4EB9">
      <w:pPr>
        <w:pStyle w:val="ListParagraph"/>
        <w:numPr>
          <w:ilvl w:val="1"/>
          <w:numId w:val="25"/>
        </w:numPr>
        <w:tabs>
          <w:tab w:val="clear" w:pos="720"/>
          <w:tab w:val="num" w:pos="990"/>
        </w:tabs>
        <w:ind w:left="990" w:hanging="630"/>
        <w:rPr>
          <w:rFonts w:ascii="Arial" w:hAnsi="Arial"/>
        </w:rPr>
      </w:pPr>
      <w:r w:rsidRPr="001E4EB9">
        <w:rPr>
          <w:rFonts w:ascii="Arial" w:hAnsi="Arial"/>
        </w:rPr>
        <w:t>Insert new batteries;</w:t>
      </w:r>
    </w:p>
    <w:p w:rsidR="00F90F42" w:rsidRPr="001E4EB9" w:rsidRDefault="00F90F42" w:rsidP="001E4EB9">
      <w:pPr>
        <w:pStyle w:val="ListParagraph"/>
        <w:numPr>
          <w:ilvl w:val="1"/>
          <w:numId w:val="25"/>
        </w:numPr>
        <w:tabs>
          <w:tab w:val="clear" w:pos="720"/>
          <w:tab w:val="num" w:pos="990"/>
        </w:tabs>
        <w:ind w:left="990" w:hanging="630"/>
        <w:rPr>
          <w:rFonts w:ascii="Arial" w:hAnsi="Arial"/>
        </w:rPr>
      </w:pPr>
      <w:r w:rsidRPr="001E4EB9">
        <w:rPr>
          <w:rFonts w:ascii="Arial" w:hAnsi="Arial"/>
        </w:rPr>
        <w:t>Press the power switch to turn the pump on;</w:t>
      </w:r>
    </w:p>
    <w:p w:rsidR="00F90F42" w:rsidRPr="001E4EB9" w:rsidRDefault="00F90F42" w:rsidP="001E4EB9">
      <w:pPr>
        <w:pStyle w:val="ListParagraph"/>
        <w:numPr>
          <w:ilvl w:val="1"/>
          <w:numId w:val="25"/>
        </w:numPr>
        <w:tabs>
          <w:tab w:val="clear" w:pos="720"/>
          <w:tab w:val="num" w:pos="990"/>
        </w:tabs>
        <w:ind w:left="990" w:hanging="630"/>
        <w:rPr>
          <w:rFonts w:ascii="Arial" w:hAnsi="Arial"/>
        </w:rPr>
      </w:pPr>
      <w:r w:rsidRPr="001E4EB9">
        <w:rPr>
          <w:rFonts w:ascii="Arial" w:hAnsi="Arial"/>
        </w:rPr>
        <w:t>The screen displays “Do you want to start a new patient?” Press No</w:t>
      </w:r>
    </w:p>
    <w:p w:rsidR="00F90F42" w:rsidRPr="001E4EB9" w:rsidRDefault="00F90F42" w:rsidP="001E4EB9">
      <w:pPr>
        <w:pStyle w:val="ListParagraph"/>
        <w:numPr>
          <w:ilvl w:val="1"/>
          <w:numId w:val="25"/>
        </w:numPr>
        <w:tabs>
          <w:tab w:val="clear" w:pos="720"/>
          <w:tab w:val="num" w:pos="990"/>
        </w:tabs>
        <w:ind w:left="990" w:hanging="630"/>
        <w:rPr>
          <w:rFonts w:ascii="Arial" w:hAnsi="Arial"/>
        </w:rPr>
      </w:pPr>
      <w:r w:rsidRPr="001E4EB9">
        <w:rPr>
          <w:rFonts w:ascii="Arial" w:hAnsi="Arial"/>
        </w:rPr>
        <w:t>Press stop/start to start the pump;</w:t>
      </w:r>
    </w:p>
    <w:p w:rsidR="004C7569" w:rsidRPr="001E4EB9" w:rsidRDefault="00F90F42" w:rsidP="001E4EB9">
      <w:pPr>
        <w:pStyle w:val="ListParagraph"/>
        <w:numPr>
          <w:ilvl w:val="1"/>
          <w:numId w:val="25"/>
        </w:numPr>
        <w:tabs>
          <w:tab w:val="clear" w:pos="720"/>
          <w:tab w:val="num" w:pos="990"/>
        </w:tabs>
        <w:ind w:left="990" w:hanging="630"/>
        <w:rPr>
          <w:rFonts w:ascii="Arial" w:hAnsi="Arial"/>
        </w:rPr>
      </w:pPr>
      <w:r w:rsidRPr="001E4EB9">
        <w:rPr>
          <w:rFonts w:ascii="Arial" w:hAnsi="Arial"/>
        </w:rPr>
        <w:t>“Start pump?” displays.  Press Yes</w:t>
      </w:r>
    </w:p>
    <w:p w:rsidR="004C7569" w:rsidRDefault="004C7569" w:rsidP="00F4148B">
      <w:pPr>
        <w:rPr>
          <w:rFonts w:ascii="Arial" w:hAnsi="Arial" w:cs="Arial"/>
          <w:b/>
          <w:szCs w:val="22"/>
          <w:u w:val="single"/>
        </w:rPr>
      </w:pPr>
    </w:p>
    <w:p w:rsidR="001E4EB9" w:rsidRPr="001B5C9C" w:rsidRDefault="001E4EB9" w:rsidP="00F4148B">
      <w:pPr>
        <w:rPr>
          <w:rFonts w:ascii="Arial" w:hAnsi="Arial" w:cs="Arial"/>
          <w:b/>
          <w:szCs w:val="22"/>
          <w:u w:val="single"/>
        </w:rPr>
      </w:pPr>
    </w:p>
    <w:p w:rsidR="000A692C" w:rsidRPr="001E4EB9" w:rsidRDefault="006A6DEA" w:rsidP="00F4148B">
      <w:pPr>
        <w:rPr>
          <w:rFonts w:ascii="Arial" w:hAnsi="Arial" w:cs="Arial"/>
          <w:b/>
          <w:szCs w:val="22"/>
        </w:rPr>
      </w:pPr>
      <w:r w:rsidRPr="001B5C9C">
        <w:rPr>
          <w:rFonts w:ascii="Arial" w:hAnsi="Arial" w:cs="Arial"/>
          <w:b/>
          <w:szCs w:val="22"/>
          <w:u w:val="single"/>
        </w:rPr>
        <w:t>Procedure E</w:t>
      </w:r>
      <w:r w:rsidRPr="001E4EB9">
        <w:rPr>
          <w:rFonts w:ascii="Arial" w:hAnsi="Arial" w:cs="Arial"/>
          <w:b/>
          <w:szCs w:val="22"/>
        </w:rPr>
        <w:t xml:space="preserve">: </w:t>
      </w:r>
      <w:r w:rsidR="000A692C" w:rsidRPr="001E4EB9">
        <w:rPr>
          <w:rFonts w:ascii="Arial" w:hAnsi="Arial" w:cs="Arial"/>
          <w:b/>
          <w:szCs w:val="22"/>
        </w:rPr>
        <w:t>Qua</w:t>
      </w:r>
      <w:r w:rsidR="001E4EB9">
        <w:rPr>
          <w:rFonts w:ascii="Arial" w:hAnsi="Arial" w:cs="Arial"/>
          <w:b/>
          <w:szCs w:val="22"/>
        </w:rPr>
        <w:t>lity Control and Patient Safety</w:t>
      </w:r>
    </w:p>
    <w:p w:rsidR="000A692C" w:rsidRPr="001E4EB9" w:rsidRDefault="000A692C" w:rsidP="00F4148B">
      <w:pPr>
        <w:rPr>
          <w:rFonts w:ascii="Arial" w:hAnsi="Arial" w:cs="Arial"/>
          <w:b/>
          <w:szCs w:val="22"/>
        </w:rPr>
      </w:pPr>
    </w:p>
    <w:p w:rsidR="004C7569" w:rsidRPr="001B5C9C" w:rsidRDefault="006A6DEA" w:rsidP="002D4E52">
      <w:pPr>
        <w:numPr>
          <w:ilvl w:val="0"/>
          <w:numId w:val="15"/>
        </w:numPr>
        <w:rPr>
          <w:rFonts w:ascii="Arial" w:hAnsi="Arial" w:cs="Arial"/>
          <w:szCs w:val="22"/>
        </w:rPr>
      </w:pPr>
      <w:r w:rsidRPr="001B5C9C">
        <w:rPr>
          <w:rFonts w:ascii="Arial" w:hAnsi="Arial" w:cs="Arial"/>
          <w:szCs w:val="22"/>
        </w:rPr>
        <w:t xml:space="preserve">Each shift, assess </w:t>
      </w:r>
      <w:r w:rsidR="004C7569" w:rsidRPr="001B5C9C">
        <w:rPr>
          <w:rFonts w:ascii="Arial" w:hAnsi="Arial" w:cs="Arial"/>
          <w:szCs w:val="22"/>
        </w:rPr>
        <w:t>and ensure the following:</w:t>
      </w:r>
    </w:p>
    <w:p w:rsidR="004C7569" w:rsidRPr="001B5C9C" w:rsidRDefault="004C7569" w:rsidP="001E4EB9">
      <w:pPr>
        <w:numPr>
          <w:ilvl w:val="1"/>
          <w:numId w:val="15"/>
        </w:numPr>
        <w:tabs>
          <w:tab w:val="clear" w:pos="720"/>
          <w:tab w:val="num" w:pos="990"/>
        </w:tabs>
        <w:ind w:left="990" w:hanging="630"/>
        <w:rPr>
          <w:rFonts w:ascii="Arial" w:hAnsi="Arial" w:cs="Arial"/>
          <w:szCs w:val="22"/>
        </w:rPr>
      </w:pPr>
      <w:r w:rsidRPr="001B5C9C">
        <w:rPr>
          <w:rFonts w:ascii="Arial" w:hAnsi="Arial" w:cs="Arial"/>
          <w:szCs w:val="22"/>
        </w:rPr>
        <w:t>Infusions are run through dedicated CADD yellow-striped non-ported tubing</w:t>
      </w:r>
    </w:p>
    <w:p w:rsidR="004C7569" w:rsidRPr="001B5C9C" w:rsidRDefault="004C7569" w:rsidP="001E4EB9">
      <w:pPr>
        <w:numPr>
          <w:ilvl w:val="1"/>
          <w:numId w:val="15"/>
        </w:numPr>
        <w:tabs>
          <w:tab w:val="clear" w:pos="720"/>
          <w:tab w:val="num" w:pos="990"/>
        </w:tabs>
        <w:ind w:left="990" w:hanging="630"/>
        <w:rPr>
          <w:rFonts w:ascii="Arial" w:hAnsi="Arial" w:cs="Arial"/>
          <w:szCs w:val="22"/>
        </w:rPr>
      </w:pPr>
      <w:r w:rsidRPr="001B5C9C">
        <w:rPr>
          <w:rFonts w:ascii="Arial" w:hAnsi="Arial" w:cs="Arial"/>
          <w:szCs w:val="22"/>
        </w:rPr>
        <w:t>The system is maintained using dedicated yellow CADD pump lockbox</w:t>
      </w:r>
    </w:p>
    <w:p w:rsidR="004C7569" w:rsidRPr="001B5C9C" w:rsidRDefault="004C7569" w:rsidP="001E4EB9">
      <w:pPr>
        <w:numPr>
          <w:ilvl w:val="1"/>
          <w:numId w:val="15"/>
        </w:numPr>
        <w:tabs>
          <w:tab w:val="clear" w:pos="720"/>
          <w:tab w:val="num" w:pos="990"/>
        </w:tabs>
        <w:ind w:left="990" w:hanging="630"/>
        <w:rPr>
          <w:rFonts w:ascii="Arial" w:hAnsi="Arial" w:cs="Arial"/>
          <w:szCs w:val="22"/>
        </w:rPr>
      </w:pPr>
      <w:r w:rsidRPr="001B5C9C">
        <w:rPr>
          <w:rFonts w:ascii="Arial" w:hAnsi="Arial" w:cs="Arial"/>
          <w:szCs w:val="22"/>
        </w:rPr>
        <w:t>The local anesthetic solution is labeled for regional nerve block use ONLY</w:t>
      </w:r>
    </w:p>
    <w:p w:rsidR="004C7569" w:rsidRPr="001B5C9C" w:rsidRDefault="004C7569" w:rsidP="001E4EB9">
      <w:pPr>
        <w:numPr>
          <w:ilvl w:val="1"/>
          <w:numId w:val="15"/>
        </w:numPr>
        <w:tabs>
          <w:tab w:val="clear" w:pos="720"/>
          <w:tab w:val="num" w:pos="990"/>
        </w:tabs>
        <w:ind w:left="990" w:hanging="630"/>
        <w:rPr>
          <w:rFonts w:ascii="Arial" w:hAnsi="Arial" w:cs="Arial"/>
          <w:szCs w:val="22"/>
        </w:rPr>
      </w:pPr>
      <w:r w:rsidRPr="001B5C9C">
        <w:rPr>
          <w:rFonts w:ascii="Arial" w:hAnsi="Arial" w:cs="Arial"/>
          <w:szCs w:val="22"/>
        </w:rPr>
        <w:t xml:space="preserve">The connection filter is wrapped in gauze and taped </w:t>
      </w:r>
      <w:r w:rsidR="006A6DEA" w:rsidRPr="001B5C9C">
        <w:rPr>
          <w:rFonts w:ascii="Arial" w:hAnsi="Arial" w:cs="Arial"/>
          <w:szCs w:val="22"/>
        </w:rPr>
        <w:t xml:space="preserve">securely to skin </w:t>
      </w:r>
      <w:r w:rsidRPr="001B5C9C">
        <w:rPr>
          <w:rFonts w:ascii="Arial" w:hAnsi="Arial" w:cs="Arial"/>
          <w:szCs w:val="22"/>
        </w:rPr>
        <w:t>to prevent inadvertent disconnect of catheter tubing</w:t>
      </w:r>
    </w:p>
    <w:p w:rsidR="000A692C" w:rsidRPr="001B5C9C" w:rsidRDefault="000A692C" w:rsidP="004C7569">
      <w:pPr>
        <w:rPr>
          <w:rFonts w:ascii="Arial" w:hAnsi="Arial" w:cs="Arial"/>
          <w:szCs w:val="22"/>
        </w:rPr>
      </w:pPr>
    </w:p>
    <w:p w:rsidR="006E37E4" w:rsidRPr="001B5C9C" w:rsidRDefault="000A692C" w:rsidP="002D4E52">
      <w:pPr>
        <w:numPr>
          <w:ilvl w:val="0"/>
          <w:numId w:val="15"/>
        </w:numPr>
        <w:rPr>
          <w:rFonts w:ascii="Arial" w:hAnsi="Arial" w:cs="Arial"/>
          <w:szCs w:val="22"/>
        </w:rPr>
      </w:pPr>
      <w:r w:rsidRPr="001B5C9C">
        <w:rPr>
          <w:rFonts w:ascii="Arial" w:hAnsi="Arial" w:cs="Arial"/>
          <w:szCs w:val="22"/>
        </w:rPr>
        <w:t>If catheter becomes disconnected</w:t>
      </w:r>
      <w:r w:rsidR="002845F2" w:rsidRPr="001B5C9C">
        <w:rPr>
          <w:rFonts w:ascii="Arial" w:hAnsi="Arial" w:cs="Arial"/>
          <w:szCs w:val="22"/>
        </w:rPr>
        <w:t xml:space="preserve"> or tubing severed</w:t>
      </w:r>
      <w:r w:rsidRPr="001B5C9C">
        <w:rPr>
          <w:rFonts w:ascii="Arial" w:hAnsi="Arial" w:cs="Arial"/>
          <w:szCs w:val="22"/>
        </w:rPr>
        <w:t xml:space="preserve">, call APMS immediately. Cover end with </w:t>
      </w:r>
      <w:r w:rsidR="004C7569" w:rsidRPr="001B5C9C">
        <w:rPr>
          <w:rFonts w:ascii="Arial" w:hAnsi="Arial" w:cs="Arial"/>
          <w:szCs w:val="22"/>
        </w:rPr>
        <w:t xml:space="preserve">sterile gauze </w:t>
      </w:r>
      <w:r w:rsidRPr="001B5C9C">
        <w:rPr>
          <w:rFonts w:ascii="Arial" w:hAnsi="Arial" w:cs="Arial"/>
          <w:szCs w:val="22"/>
        </w:rPr>
        <w:t xml:space="preserve">to keep end as sterile as possible. </w:t>
      </w:r>
      <w:r w:rsidR="004C7569" w:rsidRPr="001B5C9C">
        <w:rPr>
          <w:rFonts w:ascii="Arial" w:hAnsi="Arial" w:cs="Arial"/>
          <w:szCs w:val="22"/>
          <w:u w:val="single"/>
        </w:rPr>
        <w:t>NEVER</w:t>
      </w:r>
      <w:r w:rsidR="004C7569" w:rsidRPr="001B5C9C">
        <w:rPr>
          <w:rFonts w:ascii="Arial" w:hAnsi="Arial" w:cs="Arial"/>
          <w:szCs w:val="22"/>
        </w:rPr>
        <w:t xml:space="preserve"> use alcohol to clean disconnected line. </w:t>
      </w:r>
    </w:p>
    <w:p w:rsidR="00EA70A8" w:rsidRPr="001B5C9C" w:rsidRDefault="004532E8" w:rsidP="00DA6FCF">
      <w:pPr>
        <w:tabs>
          <w:tab w:val="left" w:pos="-1304"/>
          <w:tab w:val="left" w:pos="-584"/>
          <w:tab w:val="left" w:pos="557"/>
          <w:tab w:val="left" w:pos="1114"/>
          <w:tab w:val="left" w:pos="1671"/>
          <w:tab w:val="left" w:pos="2228"/>
          <w:tab w:val="left" w:pos="2784"/>
          <w:tab w:val="left" w:pos="5986"/>
          <w:tab w:val="left" w:pos="8352"/>
        </w:tabs>
        <w:suppressAutoHyphens/>
        <w:ind w:left="360"/>
        <w:rPr>
          <w:rFonts w:ascii="Arial" w:hAnsi="Arial" w:cs="Arial"/>
          <w:szCs w:val="22"/>
        </w:rPr>
      </w:pPr>
      <w:r w:rsidRPr="001B5C9C">
        <w:rPr>
          <w:rFonts w:ascii="Arial" w:hAnsi="Arial" w:cs="Arial"/>
          <w:b/>
          <w:szCs w:val="22"/>
        </w:rPr>
        <w:t>NOTE</w:t>
      </w:r>
      <w:r w:rsidR="00F07672" w:rsidRPr="001B5C9C">
        <w:rPr>
          <w:rFonts w:ascii="Arial" w:hAnsi="Arial" w:cs="Arial"/>
          <w:b/>
          <w:szCs w:val="22"/>
        </w:rPr>
        <w:t xml:space="preserve">: </w:t>
      </w:r>
      <w:r w:rsidR="00EA70A8" w:rsidRPr="001B5C9C">
        <w:rPr>
          <w:rFonts w:ascii="Arial" w:hAnsi="Arial" w:cs="Arial"/>
          <w:szCs w:val="22"/>
        </w:rPr>
        <w:t>If critical incident occurs, secure CADD pump with solution and tubing in place for APMS and Clinical Engineering to inspect.</w:t>
      </w:r>
      <w:r w:rsidR="00D72EB3" w:rsidRPr="001B5C9C">
        <w:rPr>
          <w:rFonts w:ascii="Arial" w:hAnsi="Arial" w:cs="Arial"/>
          <w:szCs w:val="22"/>
        </w:rPr>
        <w:t xml:space="preserve"> Refer to Administration Policy 06-170.</w:t>
      </w:r>
      <w:r w:rsidR="00EA70A8" w:rsidRPr="001B5C9C">
        <w:rPr>
          <w:rFonts w:ascii="Arial" w:hAnsi="Arial" w:cs="Arial"/>
          <w:szCs w:val="22"/>
        </w:rPr>
        <w:t xml:space="preserve">  </w:t>
      </w:r>
    </w:p>
    <w:p w:rsidR="001038FB" w:rsidRPr="001B5C9C" w:rsidRDefault="001038FB" w:rsidP="001038FB">
      <w:pPr>
        <w:ind w:left="360"/>
        <w:rPr>
          <w:rFonts w:ascii="Arial" w:hAnsi="Arial" w:cs="Arial"/>
          <w:szCs w:val="22"/>
        </w:rPr>
      </w:pPr>
    </w:p>
    <w:p w:rsidR="001038FB" w:rsidRPr="001B5C9C" w:rsidRDefault="001038FB" w:rsidP="001038FB">
      <w:pPr>
        <w:widowControl w:val="0"/>
        <w:numPr>
          <w:ilvl w:val="0"/>
          <w:numId w:val="15"/>
        </w:numPr>
        <w:tabs>
          <w:tab w:val="left" w:pos="-1304"/>
          <w:tab w:val="left" w:pos="-584"/>
          <w:tab w:val="left" w:pos="557"/>
          <w:tab w:val="left" w:pos="1670"/>
          <w:tab w:val="left" w:pos="2227"/>
          <w:tab w:val="left" w:pos="2784"/>
          <w:tab w:val="left" w:pos="5986"/>
          <w:tab w:val="left" w:pos="8352"/>
        </w:tabs>
        <w:suppressAutoHyphens/>
        <w:rPr>
          <w:rFonts w:ascii="Arial" w:hAnsi="Arial" w:cs="Arial"/>
          <w:szCs w:val="22"/>
          <w:lang w:val="en-GB"/>
        </w:rPr>
      </w:pPr>
      <w:r w:rsidRPr="001B5C9C">
        <w:rPr>
          <w:rFonts w:ascii="Arial" w:hAnsi="Arial" w:cs="Arial"/>
          <w:szCs w:val="22"/>
          <w:lang w:val="en-GB"/>
        </w:rPr>
        <w:t>Patients will receive education about the possible signs/symptoms of lidocaine toxicity and when to access help.</w:t>
      </w:r>
    </w:p>
    <w:p w:rsidR="004C7569" w:rsidRPr="001B5C9C" w:rsidRDefault="004C7569" w:rsidP="001038FB">
      <w:pPr>
        <w:rPr>
          <w:rFonts w:ascii="Arial" w:hAnsi="Arial" w:cs="Arial"/>
          <w:szCs w:val="22"/>
        </w:rPr>
      </w:pPr>
    </w:p>
    <w:p w:rsidR="00716F7B" w:rsidRPr="001B5C9C" w:rsidRDefault="00F4148B" w:rsidP="002D4E52">
      <w:pPr>
        <w:numPr>
          <w:ilvl w:val="0"/>
          <w:numId w:val="15"/>
        </w:numPr>
        <w:rPr>
          <w:rFonts w:ascii="Arial" w:hAnsi="Arial" w:cs="Arial"/>
          <w:szCs w:val="22"/>
        </w:rPr>
      </w:pPr>
      <w:r w:rsidRPr="001B5C9C">
        <w:rPr>
          <w:rFonts w:ascii="Arial" w:hAnsi="Arial" w:cs="Arial"/>
          <w:szCs w:val="22"/>
        </w:rPr>
        <w:t>Care of the anesthetized limb</w:t>
      </w:r>
    </w:p>
    <w:p w:rsidR="00716F7B" w:rsidRPr="001B5C9C" w:rsidRDefault="00F4148B" w:rsidP="001E4EB9">
      <w:pPr>
        <w:numPr>
          <w:ilvl w:val="1"/>
          <w:numId w:val="15"/>
        </w:numPr>
        <w:tabs>
          <w:tab w:val="clear" w:pos="720"/>
          <w:tab w:val="num" w:pos="990"/>
        </w:tabs>
        <w:ind w:left="990" w:hanging="630"/>
        <w:rPr>
          <w:rFonts w:ascii="Arial" w:hAnsi="Arial" w:cs="Arial"/>
          <w:szCs w:val="22"/>
        </w:rPr>
      </w:pPr>
      <w:r w:rsidRPr="001B5C9C">
        <w:rPr>
          <w:rFonts w:ascii="Arial" w:hAnsi="Arial" w:cs="Arial"/>
          <w:szCs w:val="22"/>
        </w:rPr>
        <w:t xml:space="preserve">Move anesthetized limb with caution. </w:t>
      </w:r>
    </w:p>
    <w:p w:rsidR="00716F7B" w:rsidRPr="001B5C9C" w:rsidRDefault="00F4148B" w:rsidP="001E4EB9">
      <w:pPr>
        <w:numPr>
          <w:ilvl w:val="1"/>
          <w:numId w:val="15"/>
        </w:numPr>
        <w:tabs>
          <w:tab w:val="clear" w:pos="720"/>
          <w:tab w:val="num" w:pos="990"/>
        </w:tabs>
        <w:ind w:left="990" w:hanging="630"/>
        <w:rPr>
          <w:rFonts w:ascii="Arial" w:hAnsi="Arial" w:cs="Arial"/>
          <w:szCs w:val="22"/>
        </w:rPr>
      </w:pPr>
      <w:r w:rsidRPr="001B5C9C">
        <w:rPr>
          <w:rFonts w:ascii="Arial" w:hAnsi="Arial" w:cs="Arial"/>
          <w:szCs w:val="22"/>
        </w:rPr>
        <w:t>Move often q2h to avoid skin breakdown.</w:t>
      </w:r>
    </w:p>
    <w:p w:rsidR="00716F7B" w:rsidRPr="001B5C9C" w:rsidRDefault="00F4148B" w:rsidP="001E4EB9">
      <w:pPr>
        <w:numPr>
          <w:ilvl w:val="1"/>
          <w:numId w:val="15"/>
        </w:numPr>
        <w:tabs>
          <w:tab w:val="clear" w:pos="720"/>
          <w:tab w:val="num" w:pos="990"/>
        </w:tabs>
        <w:ind w:left="990" w:hanging="630"/>
        <w:rPr>
          <w:rFonts w:ascii="Arial" w:hAnsi="Arial" w:cs="Arial"/>
          <w:szCs w:val="22"/>
        </w:rPr>
      </w:pPr>
      <w:r w:rsidRPr="001B5C9C">
        <w:rPr>
          <w:rFonts w:ascii="Arial" w:hAnsi="Arial" w:cs="Arial"/>
          <w:szCs w:val="22"/>
        </w:rPr>
        <w:t>Provide skin care and maintain proper alignment</w:t>
      </w:r>
      <w:r w:rsidR="001E4EB9">
        <w:rPr>
          <w:rFonts w:ascii="Arial" w:hAnsi="Arial" w:cs="Arial"/>
          <w:szCs w:val="22"/>
        </w:rPr>
        <w:t>.</w:t>
      </w:r>
    </w:p>
    <w:p w:rsidR="00716F7B" w:rsidRPr="001B5C9C" w:rsidRDefault="00F4148B" w:rsidP="001E4EB9">
      <w:pPr>
        <w:numPr>
          <w:ilvl w:val="1"/>
          <w:numId w:val="15"/>
        </w:numPr>
        <w:tabs>
          <w:tab w:val="clear" w:pos="720"/>
          <w:tab w:val="num" w:pos="990"/>
        </w:tabs>
        <w:ind w:left="990" w:hanging="630"/>
        <w:rPr>
          <w:rFonts w:ascii="Arial" w:hAnsi="Arial" w:cs="Arial"/>
          <w:szCs w:val="22"/>
        </w:rPr>
      </w:pPr>
      <w:r w:rsidRPr="001B5C9C">
        <w:rPr>
          <w:rFonts w:ascii="Arial" w:hAnsi="Arial" w:cs="Arial"/>
          <w:szCs w:val="22"/>
        </w:rPr>
        <w:t>Avoid contact with hot or cold objects</w:t>
      </w:r>
      <w:r w:rsidR="001E4EB9">
        <w:rPr>
          <w:rFonts w:ascii="Arial" w:hAnsi="Arial" w:cs="Arial"/>
          <w:szCs w:val="22"/>
        </w:rPr>
        <w:t>.</w:t>
      </w:r>
    </w:p>
    <w:p w:rsidR="00716F7B" w:rsidRPr="001E4EB9" w:rsidRDefault="00EA5901" w:rsidP="001E4EB9">
      <w:pPr>
        <w:numPr>
          <w:ilvl w:val="1"/>
          <w:numId w:val="15"/>
        </w:numPr>
        <w:tabs>
          <w:tab w:val="clear" w:pos="720"/>
          <w:tab w:val="num" w:pos="990"/>
        </w:tabs>
        <w:ind w:left="990" w:hanging="630"/>
        <w:rPr>
          <w:rFonts w:ascii="Arial" w:hAnsi="Arial" w:cs="Arial"/>
          <w:szCs w:val="22"/>
        </w:rPr>
      </w:pPr>
      <w:r w:rsidRPr="001E4EB9">
        <w:rPr>
          <w:rFonts w:ascii="Arial" w:hAnsi="Arial" w:cs="Arial"/>
          <w:szCs w:val="22"/>
        </w:rPr>
        <w:t>For u</w:t>
      </w:r>
      <w:r w:rsidR="00F4148B" w:rsidRPr="001E4EB9">
        <w:rPr>
          <w:rFonts w:ascii="Arial" w:hAnsi="Arial" w:cs="Arial"/>
          <w:szCs w:val="22"/>
        </w:rPr>
        <w:t>pper extremity nerve blocks</w:t>
      </w:r>
      <w:r w:rsidR="00716F7B" w:rsidRPr="001E4EB9">
        <w:rPr>
          <w:rFonts w:ascii="Arial" w:hAnsi="Arial" w:cs="Arial"/>
          <w:szCs w:val="22"/>
        </w:rPr>
        <w:t>, p</w:t>
      </w:r>
      <w:r w:rsidR="00F4148B" w:rsidRPr="001E4EB9">
        <w:rPr>
          <w:rFonts w:ascii="Arial" w:hAnsi="Arial" w:cs="Arial"/>
          <w:szCs w:val="22"/>
        </w:rPr>
        <w:t>lace a pillow under the arm to protect the elbow and prevent ulnar nerve injury</w:t>
      </w:r>
      <w:r w:rsidR="001E4EB9">
        <w:rPr>
          <w:rFonts w:ascii="Arial" w:hAnsi="Arial" w:cs="Arial"/>
          <w:szCs w:val="22"/>
        </w:rPr>
        <w:t>.</w:t>
      </w:r>
    </w:p>
    <w:p w:rsidR="00F4148B" w:rsidRPr="001B5C9C" w:rsidRDefault="00F4148B" w:rsidP="001E4EB9">
      <w:pPr>
        <w:numPr>
          <w:ilvl w:val="1"/>
          <w:numId w:val="15"/>
        </w:numPr>
        <w:tabs>
          <w:tab w:val="clear" w:pos="720"/>
          <w:tab w:val="num" w:pos="990"/>
        </w:tabs>
        <w:ind w:left="990" w:hanging="630"/>
        <w:rPr>
          <w:rFonts w:ascii="Arial" w:hAnsi="Arial" w:cs="Arial"/>
          <w:szCs w:val="22"/>
        </w:rPr>
      </w:pPr>
      <w:r w:rsidRPr="001B5C9C">
        <w:rPr>
          <w:rFonts w:ascii="Arial" w:hAnsi="Arial" w:cs="Arial"/>
          <w:szCs w:val="22"/>
        </w:rPr>
        <w:t>Lower extremity nerve blocks</w:t>
      </w:r>
      <w:r w:rsidR="00716F7B" w:rsidRPr="001B5C9C">
        <w:rPr>
          <w:rFonts w:ascii="Arial" w:hAnsi="Arial" w:cs="Arial"/>
          <w:szCs w:val="22"/>
        </w:rPr>
        <w:t>, p</w:t>
      </w:r>
      <w:r w:rsidRPr="001B5C9C">
        <w:rPr>
          <w:rFonts w:ascii="Arial" w:hAnsi="Arial" w:cs="Arial"/>
          <w:szCs w:val="22"/>
        </w:rPr>
        <w:t>lace a pillow under the limb to prevent injury to the peroneal nerve</w:t>
      </w:r>
      <w:r w:rsidR="00716F7B" w:rsidRPr="001B5C9C">
        <w:rPr>
          <w:rFonts w:ascii="Arial" w:hAnsi="Arial" w:cs="Arial"/>
          <w:szCs w:val="22"/>
        </w:rPr>
        <w:t>.  P</w:t>
      </w:r>
      <w:r w:rsidRPr="001B5C9C">
        <w:rPr>
          <w:rFonts w:ascii="Arial" w:hAnsi="Arial" w:cs="Arial"/>
          <w:szCs w:val="22"/>
        </w:rPr>
        <w:t>rior to mob</w:t>
      </w:r>
      <w:r w:rsidR="00EA5901" w:rsidRPr="001B5C9C">
        <w:rPr>
          <w:rFonts w:ascii="Arial" w:hAnsi="Arial" w:cs="Arial"/>
          <w:szCs w:val="22"/>
        </w:rPr>
        <w:t xml:space="preserve">ilizing, assess quad function. </w:t>
      </w:r>
      <w:r w:rsidRPr="001B5C9C">
        <w:rPr>
          <w:rFonts w:ascii="Arial" w:hAnsi="Arial" w:cs="Arial"/>
          <w:szCs w:val="22"/>
        </w:rPr>
        <w:t>Always use 2 people to a</w:t>
      </w:r>
      <w:r w:rsidR="00EA5901" w:rsidRPr="001B5C9C">
        <w:rPr>
          <w:rFonts w:ascii="Arial" w:hAnsi="Arial" w:cs="Arial"/>
          <w:szCs w:val="22"/>
        </w:rPr>
        <w:t xml:space="preserve">ssist with first time transfers, and the </w:t>
      </w:r>
      <w:r w:rsidR="00716F7B" w:rsidRPr="001B5C9C">
        <w:rPr>
          <w:rFonts w:ascii="Arial" w:hAnsi="Arial" w:cs="Arial"/>
          <w:szCs w:val="22"/>
        </w:rPr>
        <w:t>p</w:t>
      </w:r>
      <w:r w:rsidR="0052071E" w:rsidRPr="001B5C9C">
        <w:rPr>
          <w:rFonts w:ascii="Arial" w:hAnsi="Arial" w:cs="Arial"/>
          <w:szCs w:val="22"/>
        </w:rPr>
        <w:t>atient</w:t>
      </w:r>
      <w:r w:rsidR="00EA5901" w:rsidRPr="001B5C9C">
        <w:rPr>
          <w:rFonts w:ascii="Arial" w:hAnsi="Arial" w:cs="Arial"/>
          <w:szCs w:val="22"/>
        </w:rPr>
        <w:t xml:space="preserve"> should</w:t>
      </w:r>
      <w:r w:rsidR="0052071E" w:rsidRPr="001B5C9C">
        <w:rPr>
          <w:rFonts w:ascii="Arial" w:hAnsi="Arial" w:cs="Arial"/>
          <w:szCs w:val="22"/>
        </w:rPr>
        <w:t xml:space="preserve"> not to mobilize</w:t>
      </w:r>
      <w:r w:rsidRPr="001B5C9C">
        <w:rPr>
          <w:rFonts w:ascii="Arial" w:hAnsi="Arial" w:cs="Arial"/>
          <w:szCs w:val="22"/>
        </w:rPr>
        <w:t xml:space="preserve"> on blocked leg until sensation returns. </w:t>
      </w:r>
    </w:p>
    <w:p w:rsidR="00E200CF" w:rsidRDefault="00E200CF" w:rsidP="005A748C">
      <w:pPr>
        <w:rPr>
          <w:rFonts w:ascii="Arial" w:hAnsi="Arial" w:cs="Arial"/>
          <w:szCs w:val="22"/>
        </w:rPr>
      </w:pPr>
    </w:p>
    <w:p w:rsidR="00E7184A" w:rsidRPr="005578C9" w:rsidRDefault="00E7184A" w:rsidP="005A748C">
      <w:pPr>
        <w:rPr>
          <w:rFonts w:ascii="Arial" w:hAnsi="Arial" w:cs="Arial"/>
          <w:szCs w:val="22"/>
        </w:rPr>
      </w:pPr>
    </w:p>
    <w:p w:rsidR="002C5F49" w:rsidRPr="005578C9" w:rsidRDefault="002C5F49" w:rsidP="002C5F49">
      <w:pPr>
        <w:rPr>
          <w:rFonts w:ascii="Arial" w:hAnsi="Arial" w:cs="Arial"/>
          <w:b/>
          <w:szCs w:val="22"/>
          <w:u w:val="single"/>
        </w:rPr>
      </w:pPr>
      <w:r w:rsidRPr="005578C9">
        <w:rPr>
          <w:rFonts w:ascii="Arial" w:hAnsi="Arial" w:cs="Arial"/>
          <w:b/>
          <w:szCs w:val="22"/>
          <w:u w:val="single"/>
        </w:rPr>
        <w:t>Related Policies and Procedures</w:t>
      </w:r>
      <w:r w:rsidRPr="005578C9">
        <w:rPr>
          <w:rFonts w:ascii="Arial" w:hAnsi="Arial" w:cs="Arial"/>
          <w:szCs w:val="22"/>
          <w:u w:val="single"/>
        </w:rPr>
        <w:t>:</w:t>
      </w:r>
    </w:p>
    <w:p w:rsidR="003F40B9" w:rsidRDefault="003F40B9" w:rsidP="002C5F49">
      <w:pPr>
        <w:rPr>
          <w:rFonts w:ascii="Arial" w:hAnsi="Arial" w:cs="Arial"/>
          <w:szCs w:val="22"/>
          <w:lang w:val="en-GB"/>
        </w:rPr>
      </w:pPr>
      <w:r>
        <w:rPr>
          <w:rFonts w:ascii="Arial" w:hAnsi="Arial" w:cs="Arial"/>
          <w:szCs w:val="22"/>
          <w:lang w:val="en-GB"/>
        </w:rPr>
        <w:t>Administrative Policy 11-100 Administration of Anaesthetics</w:t>
      </w:r>
    </w:p>
    <w:p w:rsidR="003F40B9" w:rsidRDefault="003F40B9" w:rsidP="002C5F49">
      <w:pPr>
        <w:rPr>
          <w:rFonts w:ascii="Arial" w:hAnsi="Arial" w:cs="Arial"/>
          <w:szCs w:val="22"/>
          <w:lang w:val="en-GB"/>
        </w:rPr>
      </w:pPr>
      <w:r>
        <w:rPr>
          <w:rFonts w:ascii="Arial" w:hAnsi="Arial" w:cs="Arial"/>
          <w:szCs w:val="22"/>
          <w:lang w:val="en-GB"/>
        </w:rPr>
        <w:t>Administration Policy 14-101 Medication Administration</w:t>
      </w:r>
    </w:p>
    <w:p w:rsidR="003F40B9" w:rsidRDefault="003F40B9" w:rsidP="002C5F49">
      <w:pPr>
        <w:rPr>
          <w:rFonts w:ascii="Arial" w:hAnsi="Arial" w:cs="Arial"/>
          <w:szCs w:val="22"/>
          <w:lang w:val="en-GB"/>
        </w:rPr>
      </w:pPr>
      <w:r>
        <w:rPr>
          <w:rFonts w:ascii="Arial" w:hAnsi="Arial" w:cs="Arial"/>
          <w:szCs w:val="22"/>
          <w:lang w:val="en-GB"/>
        </w:rPr>
        <w:t>Administration Policy 14-222 High Alert Medications</w:t>
      </w:r>
    </w:p>
    <w:p w:rsidR="002C5F49" w:rsidRPr="003F40B9" w:rsidRDefault="003F40B9" w:rsidP="002C5F49">
      <w:pPr>
        <w:rPr>
          <w:rFonts w:ascii="Arial" w:hAnsi="Arial" w:cs="Arial"/>
          <w:szCs w:val="22"/>
          <w:lang w:val="en-GB"/>
        </w:rPr>
      </w:pPr>
      <w:r>
        <w:rPr>
          <w:rFonts w:ascii="Arial" w:hAnsi="Arial" w:cs="Arial"/>
          <w:szCs w:val="22"/>
          <w:lang w:val="en-GB"/>
        </w:rPr>
        <w:t xml:space="preserve">Administration Policy 06-170. Incident reporting, Follow up and Review. </w:t>
      </w:r>
    </w:p>
    <w:p w:rsidR="002C5F49" w:rsidRDefault="00195257" w:rsidP="002C5F49">
      <w:pPr>
        <w:rPr>
          <w:rFonts w:ascii="Arial" w:hAnsi="Arial" w:cs="Arial"/>
          <w:szCs w:val="22"/>
        </w:rPr>
      </w:pPr>
      <w:r>
        <w:rPr>
          <w:rFonts w:ascii="Arial" w:hAnsi="Arial" w:cs="Arial"/>
          <w:szCs w:val="22"/>
        </w:rPr>
        <w:t xml:space="preserve">Clinical </w:t>
      </w:r>
      <w:r w:rsidR="002C5F49" w:rsidRPr="005578C9">
        <w:rPr>
          <w:rFonts w:ascii="Arial" w:hAnsi="Arial" w:cs="Arial"/>
          <w:szCs w:val="22"/>
        </w:rPr>
        <w:t xml:space="preserve">Policy </w:t>
      </w:r>
      <w:r w:rsidR="003C1042">
        <w:rPr>
          <w:rFonts w:ascii="Arial" w:hAnsi="Arial" w:cs="Arial"/>
          <w:szCs w:val="22"/>
        </w:rPr>
        <w:t>P</w:t>
      </w:r>
      <w:r w:rsidR="006470FB" w:rsidRPr="005578C9">
        <w:rPr>
          <w:rFonts w:ascii="Arial" w:hAnsi="Arial" w:cs="Arial"/>
          <w:szCs w:val="22"/>
        </w:rPr>
        <w:t>-100</w:t>
      </w:r>
      <w:r w:rsidR="002C5F49" w:rsidRPr="005578C9">
        <w:rPr>
          <w:rFonts w:ascii="Arial" w:hAnsi="Arial" w:cs="Arial"/>
          <w:szCs w:val="22"/>
        </w:rPr>
        <w:t xml:space="preserve"> Epidural/</w:t>
      </w:r>
      <w:r w:rsidR="006470FB" w:rsidRPr="005578C9">
        <w:rPr>
          <w:rFonts w:ascii="Arial" w:hAnsi="Arial" w:cs="Arial"/>
          <w:szCs w:val="22"/>
        </w:rPr>
        <w:t>Paravertebral/Intrathecal</w:t>
      </w:r>
      <w:r w:rsidR="002C5F49" w:rsidRPr="005578C9">
        <w:rPr>
          <w:rFonts w:ascii="Arial" w:hAnsi="Arial" w:cs="Arial"/>
          <w:szCs w:val="22"/>
        </w:rPr>
        <w:t>/Peripheral Regional Analgesia - Intermittent</w:t>
      </w:r>
      <w:r w:rsidR="003C1042">
        <w:rPr>
          <w:rFonts w:ascii="Arial" w:hAnsi="Arial" w:cs="Arial"/>
          <w:szCs w:val="22"/>
        </w:rPr>
        <w:t xml:space="preserve"> or </w:t>
      </w:r>
      <w:r w:rsidR="003C1042">
        <w:rPr>
          <w:rFonts w:ascii="Arial" w:hAnsi="Arial" w:cs="Arial"/>
          <w:szCs w:val="22"/>
        </w:rPr>
        <w:tab/>
        <w:t>Continuous Administration</w:t>
      </w:r>
    </w:p>
    <w:p w:rsidR="008D4CFF" w:rsidRPr="005578C9" w:rsidRDefault="00195257" w:rsidP="008D4CFF">
      <w:pPr>
        <w:rPr>
          <w:rFonts w:ascii="Arial" w:hAnsi="Arial" w:cs="Arial"/>
          <w:szCs w:val="22"/>
          <w:lang w:val="en-GB"/>
        </w:rPr>
      </w:pPr>
      <w:r>
        <w:rPr>
          <w:rFonts w:ascii="Arial" w:hAnsi="Arial" w:cs="Arial"/>
          <w:szCs w:val="22"/>
        </w:rPr>
        <w:t>Clinical</w:t>
      </w:r>
      <w:r w:rsidR="008D4CFF" w:rsidRPr="005578C9">
        <w:rPr>
          <w:rFonts w:ascii="Arial" w:hAnsi="Arial" w:cs="Arial"/>
          <w:szCs w:val="22"/>
        </w:rPr>
        <w:t xml:space="preserve"> Policy </w:t>
      </w:r>
      <w:r w:rsidR="008D4CFF">
        <w:rPr>
          <w:rFonts w:ascii="Arial" w:hAnsi="Arial" w:cs="Arial"/>
          <w:szCs w:val="22"/>
        </w:rPr>
        <w:t>D</w:t>
      </w:r>
      <w:r w:rsidR="008D4CFF" w:rsidRPr="005578C9">
        <w:rPr>
          <w:rFonts w:ascii="Arial" w:hAnsi="Arial" w:cs="Arial"/>
          <w:szCs w:val="22"/>
        </w:rPr>
        <w:t>-</w:t>
      </w:r>
      <w:r w:rsidR="008D4CFF">
        <w:rPr>
          <w:rFonts w:ascii="Arial" w:hAnsi="Arial" w:cs="Arial"/>
          <w:szCs w:val="22"/>
        </w:rPr>
        <w:t>5710</w:t>
      </w:r>
      <w:r w:rsidR="008D4CFF" w:rsidRPr="005578C9">
        <w:rPr>
          <w:rFonts w:ascii="Arial" w:hAnsi="Arial" w:cs="Arial"/>
          <w:szCs w:val="22"/>
        </w:rPr>
        <w:t xml:space="preserve"> </w:t>
      </w:r>
      <w:r w:rsidR="008D4CFF">
        <w:rPr>
          <w:rFonts w:ascii="Arial" w:hAnsi="Arial" w:cs="Arial"/>
          <w:szCs w:val="22"/>
        </w:rPr>
        <w:t>Documentation: Medication Administration Record.</w:t>
      </w:r>
    </w:p>
    <w:p w:rsidR="001E4EB9" w:rsidRDefault="001E4EB9">
      <w:pPr>
        <w:rPr>
          <w:rFonts w:ascii="Arial" w:hAnsi="Arial" w:cs="Arial"/>
          <w:szCs w:val="22"/>
        </w:rPr>
      </w:pPr>
      <w:r>
        <w:rPr>
          <w:rFonts w:ascii="Arial" w:hAnsi="Arial" w:cs="Arial"/>
          <w:szCs w:val="22"/>
        </w:rPr>
        <w:br w:type="page"/>
      </w:r>
    </w:p>
    <w:p w:rsidR="00E62A84" w:rsidRPr="005578C9" w:rsidRDefault="00E62A84">
      <w:pPr>
        <w:rPr>
          <w:rFonts w:ascii="Arial" w:hAnsi="Arial" w:cs="Arial"/>
          <w:szCs w:val="22"/>
        </w:rPr>
      </w:pPr>
    </w:p>
    <w:p w:rsidR="00B031B7" w:rsidRPr="005578C9" w:rsidRDefault="004E6DD9">
      <w:pPr>
        <w:rPr>
          <w:rFonts w:ascii="Arial" w:hAnsi="Arial" w:cs="Arial"/>
          <w:szCs w:val="22"/>
        </w:rPr>
      </w:pPr>
      <w:r>
        <w:rPr>
          <w:rFonts w:ascii="Arial" w:hAnsi="Arial" w:cs="Arial"/>
          <w:b/>
          <w:szCs w:val="22"/>
          <w:u w:val="single"/>
        </w:rPr>
        <w:t>Bibliography</w:t>
      </w:r>
      <w:r w:rsidR="00B031B7" w:rsidRPr="005578C9">
        <w:rPr>
          <w:rFonts w:ascii="Arial" w:hAnsi="Arial" w:cs="Arial"/>
          <w:szCs w:val="22"/>
        </w:rPr>
        <w:t>:</w:t>
      </w:r>
    </w:p>
    <w:p w:rsidR="00B031B7" w:rsidRPr="005578C9" w:rsidRDefault="00B031B7">
      <w:pPr>
        <w:rPr>
          <w:rFonts w:ascii="Arial" w:hAnsi="Arial" w:cs="Arial"/>
          <w:snapToGrid w:val="0"/>
          <w:szCs w:val="22"/>
        </w:rPr>
      </w:pPr>
    </w:p>
    <w:p w:rsidR="006470FB" w:rsidRDefault="006470FB" w:rsidP="006470FB">
      <w:pPr>
        <w:ind w:left="720" w:hanging="720"/>
        <w:rPr>
          <w:rFonts w:ascii="Arial" w:hAnsi="Arial" w:cs="Arial"/>
          <w:szCs w:val="22"/>
        </w:rPr>
      </w:pPr>
      <w:r w:rsidRPr="005578C9">
        <w:rPr>
          <w:rFonts w:ascii="Arial" w:hAnsi="Arial" w:cs="Arial"/>
          <w:szCs w:val="22"/>
        </w:rPr>
        <w:t xml:space="preserve">Brown, D. (2010). </w:t>
      </w:r>
      <w:r w:rsidRPr="005578C9">
        <w:rPr>
          <w:rFonts w:ascii="Arial" w:hAnsi="Arial" w:cs="Arial"/>
          <w:szCs w:val="22"/>
          <w:u w:val="single"/>
        </w:rPr>
        <w:t>Atlas of regional anesthesia</w:t>
      </w:r>
      <w:r w:rsidRPr="005578C9">
        <w:rPr>
          <w:rFonts w:ascii="Arial" w:hAnsi="Arial" w:cs="Arial"/>
          <w:szCs w:val="22"/>
        </w:rPr>
        <w:t xml:space="preserve"> (4th ed.). Philadelphia: W.B. Saunders.</w:t>
      </w:r>
    </w:p>
    <w:p w:rsidR="00A14939" w:rsidRDefault="00A14939" w:rsidP="006470FB">
      <w:pPr>
        <w:ind w:left="720" w:hanging="720"/>
        <w:rPr>
          <w:rFonts w:ascii="Arial" w:hAnsi="Arial" w:cs="Arial"/>
          <w:szCs w:val="22"/>
        </w:rPr>
      </w:pPr>
    </w:p>
    <w:p w:rsidR="00A14939" w:rsidRDefault="00A14939" w:rsidP="006470FB">
      <w:pPr>
        <w:ind w:left="720" w:hanging="720"/>
        <w:rPr>
          <w:rFonts w:ascii="Arial" w:hAnsi="Arial" w:cs="Arial"/>
          <w:szCs w:val="22"/>
        </w:rPr>
      </w:pPr>
      <w:r>
        <w:rPr>
          <w:szCs w:val="22"/>
        </w:rPr>
        <w:t xml:space="preserve">Ilfeld, B.M. (2017). Continuous Peripheral Nerve Blocks: An update of the published evidence and comparison with novel, alternative analgesic modalities. </w:t>
      </w:r>
      <w:r>
        <w:rPr>
          <w:i/>
          <w:iCs/>
          <w:szCs w:val="22"/>
        </w:rPr>
        <w:t>Anesthesia &amp; Analgesia, 124(1)</w:t>
      </w:r>
      <w:r>
        <w:rPr>
          <w:szCs w:val="22"/>
        </w:rPr>
        <w:t>, p308-335.</w:t>
      </w:r>
    </w:p>
    <w:p w:rsidR="006470FB" w:rsidRDefault="006470FB">
      <w:pPr>
        <w:rPr>
          <w:rFonts w:ascii="Arial" w:hAnsi="Arial" w:cs="Arial"/>
          <w:snapToGrid w:val="0"/>
          <w:szCs w:val="22"/>
        </w:rPr>
      </w:pPr>
    </w:p>
    <w:p w:rsidR="00E62A84" w:rsidRPr="001C2A43" w:rsidRDefault="00E62A84">
      <w:pPr>
        <w:rPr>
          <w:rFonts w:ascii="Arial" w:hAnsi="Arial" w:cs="Arial"/>
          <w:i/>
          <w:snapToGrid w:val="0"/>
          <w:szCs w:val="22"/>
        </w:rPr>
      </w:pPr>
      <w:r>
        <w:rPr>
          <w:rFonts w:ascii="Arial" w:hAnsi="Arial" w:cs="Arial"/>
          <w:snapToGrid w:val="0"/>
          <w:szCs w:val="22"/>
        </w:rPr>
        <w:t xml:space="preserve">Mariano, E. (2011). Continuous peripheral nerve blocks. </w:t>
      </w:r>
      <w:r w:rsidRPr="001C2A43">
        <w:rPr>
          <w:rFonts w:ascii="Arial" w:hAnsi="Arial" w:cs="Arial"/>
          <w:i/>
          <w:snapToGrid w:val="0"/>
          <w:szCs w:val="22"/>
        </w:rPr>
        <w:t xml:space="preserve">American Society of Regional Anesthesia and </w:t>
      </w:r>
    </w:p>
    <w:p w:rsidR="00E62A84" w:rsidRDefault="00E62A84">
      <w:pPr>
        <w:rPr>
          <w:rStyle w:val="Hyperlink"/>
          <w:rFonts w:ascii="Arial" w:hAnsi="Arial" w:cs="Arial"/>
          <w:snapToGrid w:val="0"/>
          <w:color w:val="auto"/>
          <w:szCs w:val="22"/>
          <w:u w:val="none"/>
        </w:rPr>
      </w:pPr>
      <w:r w:rsidRPr="001C2A43">
        <w:rPr>
          <w:rFonts w:ascii="Arial" w:hAnsi="Arial" w:cs="Arial"/>
          <w:i/>
          <w:snapToGrid w:val="0"/>
          <w:szCs w:val="22"/>
        </w:rPr>
        <w:tab/>
        <w:t>Pain Medicine</w:t>
      </w:r>
      <w:r>
        <w:rPr>
          <w:rFonts w:ascii="Arial" w:hAnsi="Arial" w:cs="Arial"/>
          <w:snapToGrid w:val="0"/>
          <w:szCs w:val="22"/>
        </w:rPr>
        <w:t>. Retrieved from</w:t>
      </w:r>
      <w:r w:rsidRPr="00E62A84">
        <w:rPr>
          <w:rFonts w:ascii="Arial" w:hAnsi="Arial" w:cs="Arial"/>
          <w:snapToGrid w:val="0"/>
          <w:szCs w:val="22"/>
        </w:rPr>
        <w:t xml:space="preserve"> </w:t>
      </w:r>
      <w:hyperlink r:id="rId10" w:history="1">
        <w:r w:rsidRPr="00E62A84">
          <w:rPr>
            <w:rStyle w:val="Hyperlink"/>
            <w:rFonts w:ascii="Arial" w:hAnsi="Arial" w:cs="Arial"/>
            <w:snapToGrid w:val="0"/>
            <w:color w:val="auto"/>
            <w:szCs w:val="22"/>
            <w:u w:val="none"/>
          </w:rPr>
          <w:t>http://www.asra.com/pain-resource-center-acute-pain-</w:t>
        </w:r>
        <w:r w:rsidRPr="00E62A84">
          <w:rPr>
            <w:rStyle w:val="Hyperlink"/>
            <w:rFonts w:ascii="Arial" w:hAnsi="Arial" w:cs="Arial"/>
            <w:snapToGrid w:val="0"/>
            <w:color w:val="auto"/>
            <w:szCs w:val="22"/>
            <w:u w:val="none"/>
          </w:rPr>
          <w:tab/>
          <w:t>continuous-peripheral-nerve-blocks.php</w:t>
        </w:r>
      </w:hyperlink>
    </w:p>
    <w:p w:rsidR="00A14939" w:rsidRDefault="00A14939">
      <w:pPr>
        <w:rPr>
          <w:rStyle w:val="Hyperlink"/>
          <w:rFonts w:ascii="Arial" w:hAnsi="Arial" w:cs="Arial"/>
          <w:snapToGrid w:val="0"/>
          <w:color w:val="auto"/>
          <w:szCs w:val="22"/>
          <w:u w:val="none"/>
        </w:rPr>
      </w:pPr>
    </w:p>
    <w:p w:rsidR="00753696" w:rsidRDefault="00A14939">
      <w:pPr>
        <w:rPr>
          <w:szCs w:val="22"/>
        </w:rPr>
      </w:pPr>
      <w:r>
        <w:rPr>
          <w:szCs w:val="22"/>
        </w:rPr>
        <w:t xml:space="preserve">Nair, G. S., Soliman, L. M., Maheshwari, K., &amp; Esa, W. A. S. (2013). Importance of Vigilant Monitoring </w:t>
      </w:r>
    </w:p>
    <w:p w:rsidR="00753696" w:rsidRDefault="00753696">
      <w:pPr>
        <w:rPr>
          <w:szCs w:val="22"/>
        </w:rPr>
      </w:pPr>
      <w:r>
        <w:rPr>
          <w:szCs w:val="22"/>
        </w:rPr>
        <w:tab/>
      </w:r>
      <w:r w:rsidR="00A14939">
        <w:rPr>
          <w:szCs w:val="22"/>
        </w:rPr>
        <w:t xml:space="preserve">After Continuous Nerve Block: Lessons from a Case Report. </w:t>
      </w:r>
      <w:r w:rsidR="00A14939">
        <w:rPr>
          <w:i/>
          <w:iCs/>
          <w:szCs w:val="22"/>
        </w:rPr>
        <w:t>The Ochsner Journal, 13(2)</w:t>
      </w:r>
      <w:r w:rsidR="00A14939">
        <w:rPr>
          <w:szCs w:val="22"/>
        </w:rPr>
        <w:t>, 267–</w:t>
      </w:r>
    </w:p>
    <w:p w:rsidR="00A14939" w:rsidRPr="00E62A84" w:rsidRDefault="00753696">
      <w:pPr>
        <w:rPr>
          <w:rFonts w:ascii="Arial" w:hAnsi="Arial" w:cs="Arial"/>
          <w:snapToGrid w:val="0"/>
          <w:szCs w:val="22"/>
        </w:rPr>
      </w:pPr>
      <w:r>
        <w:rPr>
          <w:szCs w:val="22"/>
        </w:rPr>
        <w:tab/>
      </w:r>
      <w:r w:rsidR="00A14939">
        <w:rPr>
          <w:szCs w:val="22"/>
        </w:rPr>
        <w:t>269.</w:t>
      </w:r>
    </w:p>
    <w:p w:rsidR="00A14939" w:rsidRDefault="00A14939">
      <w:pPr>
        <w:rPr>
          <w:rFonts w:ascii="Arial" w:hAnsi="Arial" w:cs="Arial"/>
          <w:snapToGrid w:val="0"/>
          <w:szCs w:val="22"/>
        </w:rPr>
      </w:pPr>
    </w:p>
    <w:p w:rsidR="00753696" w:rsidRDefault="00A14939">
      <w:pPr>
        <w:rPr>
          <w:i/>
          <w:iCs/>
          <w:szCs w:val="22"/>
        </w:rPr>
      </w:pPr>
      <w:r>
        <w:rPr>
          <w:i/>
          <w:iCs/>
          <w:szCs w:val="22"/>
        </w:rPr>
        <w:t xml:space="preserve">Peripheral Nerve Block (PNB) Analgesia: Post-Operative Care Of Patient &amp; Removal Of PNB Catheter </w:t>
      </w:r>
    </w:p>
    <w:p w:rsidR="00753696" w:rsidRDefault="00753696">
      <w:pPr>
        <w:rPr>
          <w:szCs w:val="22"/>
        </w:rPr>
      </w:pPr>
      <w:r>
        <w:rPr>
          <w:i/>
          <w:iCs/>
          <w:szCs w:val="22"/>
        </w:rPr>
        <w:tab/>
      </w:r>
      <w:r w:rsidR="00A14939">
        <w:rPr>
          <w:i/>
          <w:iCs/>
          <w:szCs w:val="22"/>
        </w:rPr>
        <w:t>Interscalene Brachial Plexus Blocks</w:t>
      </w:r>
      <w:r w:rsidR="00A14939">
        <w:rPr>
          <w:szCs w:val="22"/>
        </w:rPr>
        <w:t xml:space="preserve">. (2017). Retrieved from </w:t>
      </w:r>
      <w:r w:rsidR="00A14939" w:rsidRPr="00A14939">
        <w:rPr>
          <w:szCs w:val="22"/>
        </w:rPr>
        <w:t>http://www.nysora.com/</w:t>
      </w:r>
      <w:r w:rsidR="00A14939">
        <w:rPr>
          <w:szCs w:val="22"/>
        </w:rPr>
        <w:t xml:space="preserve"> </w:t>
      </w:r>
    </w:p>
    <w:p w:rsidR="00B031B7" w:rsidRDefault="00753696">
      <w:pPr>
        <w:rPr>
          <w:szCs w:val="22"/>
          <w:u w:val="single"/>
        </w:rPr>
      </w:pPr>
      <w:r>
        <w:rPr>
          <w:szCs w:val="22"/>
        </w:rPr>
        <w:tab/>
      </w:r>
      <w:r w:rsidR="00A14939" w:rsidRPr="00A14939">
        <w:rPr>
          <w:szCs w:val="22"/>
        </w:rPr>
        <w:t>interscalene-brachial-plexus-block</w:t>
      </w:r>
    </w:p>
    <w:p w:rsidR="00E7184A" w:rsidRPr="005578C9" w:rsidRDefault="00E7184A">
      <w:pPr>
        <w:rPr>
          <w:rFonts w:ascii="Arial" w:hAnsi="Arial" w:cs="Arial"/>
          <w:szCs w:val="22"/>
        </w:rPr>
      </w:pPr>
    </w:p>
    <w:p w:rsidR="00E7184A" w:rsidRPr="005578C9" w:rsidRDefault="00E7184A">
      <w:pPr>
        <w:rPr>
          <w:rFonts w:ascii="Arial" w:hAnsi="Arial" w:cs="Arial"/>
          <w:szCs w:val="22"/>
          <w:u w:val="single"/>
        </w:rPr>
      </w:pPr>
    </w:p>
    <w:p w:rsidR="00970C51" w:rsidRPr="005578C9" w:rsidRDefault="00970C51">
      <w:pPr>
        <w:rPr>
          <w:rFonts w:ascii="Arial" w:hAnsi="Arial" w:cs="Arial"/>
          <w:szCs w:val="22"/>
          <w:u w:val="single"/>
        </w:rPr>
      </w:pPr>
    </w:p>
    <w:p w:rsidR="00A06C79" w:rsidRPr="005578C9" w:rsidRDefault="00A06C79">
      <w:pPr>
        <w:rPr>
          <w:rFonts w:ascii="Arial" w:hAnsi="Arial" w:cs="Arial"/>
          <w:szCs w:val="22"/>
          <w:u w:val="single"/>
        </w:rPr>
      </w:pPr>
    </w:p>
    <w:p w:rsidR="00A06C79" w:rsidRPr="005578C9" w:rsidRDefault="00A06C79">
      <w:pPr>
        <w:rPr>
          <w:rFonts w:ascii="Arial" w:hAnsi="Arial" w:cs="Arial"/>
          <w:szCs w:val="22"/>
          <w:u w:val="single"/>
        </w:rPr>
      </w:pPr>
    </w:p>
    <w:p w:rsidR="00A06C79" w:rsidRPr="005578C9" w:rsidRDefault="00A06C79">
      <w:pPr>
        <w:rPr>
          <w:rFonts w:ascii="Arial" w:hAnsi="Arial" w:cs="Arial"/>
          <w:szCs w:val="22"/>
          <w:u w:val="single"/>
        </w:rPr>
      </w:pPr>
    </w:p>
    <w:tbl>
      <w:tblPr>
        <w:tblW w:w="0" w:type="auto"/>
        <w:tblLayout w:type="fixed"/>
        <w:tblCellMar>
          <w:left w:w="0" w:type="dxa"/>
          <w:right w:w="0" w:type="dxa"/>
        </w:tblCellMar>
        <w:tblLook w:val="0000" w:firstRow="0" w:lastRow="0" w:firstColumn="0" w:lastColumn="0" w:noHBand="0" w:noVBand="0"/>
      </w:tblPr>
      <w:tblGrid>
        <w:gridCol w:w="5040"/>
        <w:gridCol w:w="715"/>
        <w:gridCol w:w="4320"/>
      </w:tblGrid>
      <w:tr w:rsidR="00B031B7" w:rsidRPr="005578C9">
        <w:trPr>
          <w:trHeight w:hRule="exact" w:val="1080"/>
        </w:trPr>
        <w:tc>
          <w:tcPr>
            <w:tcW w:w="5040" w:type="dxa"/>
          </w:tcPr>
          <w:p w:rsidR="00B031B7" w:rsidRPr="005578C9" w:rsidRDefault="00B031B7">
            <w:pPr>
              <w:numPr>
                <w:ilvl w:val="12"/>
                <w:numId w:val="0"/>
              </w:numPr>
              <w:tabs>
                <w:tab w:val="left" w:pos="-1304"/>
                <w:tab w:val="left" w:pos="-584"/>
                <w:tab w:val="left" w:pos="557"/>
                <w:tab w:val="left" w:pos="1114"/>
                <w:tab w:val="left" w:pos="1671"/>
                <w:tab w:val="left" w:pos="2228"/>
                <w:tab w:val="left" w:pos="2784"/>
                <w:tab w:val="left" w:pos="5986"/>
              </w:tabs>
              <w:suppressAutoHyphens/>
              <w:rPr>
                <w:rFonts w:ascii="Arial" w:hAnsi="Arial" w:cs="Arial"/>
                <w:szCs w:val="22"/>
                <w:lang w:val="en-GB"/>
              </w:rPr>
            </w:pPr>
          </w:p>
        </w:tc>
        <w:tc>
          <w:tcPr>
            <w:tcW w:w="715" w:type="dxa"/>
          </w:tcPr>
          <w:p w:rsidR="00B031B7" w:rsidRPr="005578C9" w:rsidRDefault="00B031B7">
            <w:pPr>
              <w:numPr>
                <w:ilvl w:val="12"/>
                <w:numId w:val="0"/>
              </w:numPr>
              <w:tabs>
                <w:tab w:val="left" w:pos="-6344"/>
                <w:tab w:val="left" w:pos="-5624"/>
                <w:tab w:val="left" w:pos="-4483"/>
                <w:tab w:val="left" w:pos="-3926"/>
                <w:tab w:val="left" w:pos="-3369"/>
                <w:tab w:val="left" w:pos="-2812"/>
                <w:tab w:val="left" w:pos="-2256"/>
                <w:tab w:val="left" w:pos="946"/>
                <w:tab w:val="left" w:pos="3312"/>
              </w:tabs>
              <w:suppressAutoHyphens/>
              <w:rPr>
                <w:rFonts w:ascii="Arial" w:hAnsi="Arial" w:cs="Arial"/>
                <w:szCs w:val="22"/>
                <w:lang w:val="en-GB"/>
              </w:rPr>
            </w:pPr>
          </w:p>
        </w:tc>
        <w:tc>
          <w:tcPr>
            <w:tcW w:w="4320" w:type="dxa"/>
          </w:tcPr>
          <w:p w:rsidR="00B031B7" w:rsidRPr="005578C9" w:rsidRDefault="00B031B7">
            <w:pPr>
              <w:numPr>
                <w:ilvl w:val="12"/>
                <w:numId w:val="0"/>
              </w:numPr>
              <w:tabs>
                <w:tab w:val="left" w:pos="-6344"/>
                <w:tab w:val="left" w:pos="-5624"/>
                <w:tab w:val="left" w:pos="-4483"/>
                <w:tab w:val="left" w:pos="-3926"/>
                <w:tab w:val="left" w:pos="-3369"/>
                <w:tab w:val="left" w:pos="-2812"/>
                <w:tab w:val="left" w:pos="-2256"/>
                <w:tab w:val="left" w:pos="946"/>
                <w:tab w:val="left" w:pos="3312"/>
              </w:tabs>
              <w:suppressAutoHyphens/>
              <w:rPr>
                <w:rFonts w:ascii="Arial" w:hAnsi="Arial" w:cs="Arial"/>
                <w:szCs w:val="22"/>
                <w:lang w:val="en-GB"/>
              </w:rPr>
            </w:pPr>
          </w:p>
        </w:tc>
      </w:tr>
      <w:tr w:rsidR="00B031B7" w:rsidRPr="005A748C">
        <w:tc>
          <w:tcPr>
            <w:tcW w:w="5040" w:type="dxa"/>
            <w:tcBorders>
              <w:top w:val="single" w:sz="6" w:space="0" w:color="auto"/>
            </w:tcBorders>
          </w:tcPr>
          <w:p w:rsidR="00B031B7" w:rsidRPr="00660347" w:rsidRDefault="00E7184A" w:rsidP="001E4EB9">
            <w:pPr>
              <w:numPr>
                <w:ilvl w:val="12"/>
                <w:numId w:val="0"/>
              </w:numPr>
              <w:tabs>
                <w:tab w:val="left" w:pos="-1304"/>
                <w:tab w:val="left" w:pos="-584"/>
                <w:tab w:val="left" w:pos="557"/>
                <w:tab w:val="left" w:pos="1114"/>
                <w:tab w:val="left" w:pos="1671"/>
                <w:tab w:val="left" w:pos="2228"/>
                <w:tab w:val="left" w:pos="2784"/>
                <w:tab w:val="left" w:pos="5986"/>
              </w:tabs>
              <w:suppressAutoHyphens/>
              <w:rPr>
                <w:rFonts w:ascii="Arial" w:hAnsi="Arial" w:cs="Arial"/>
                <w:lang w:val="en-GB"/>
              </w:rPr>
            </w:pPr>
            <w:r w:rsidRPr="00660347">
              <w:rPr>
                <w:lang w:val="en-GB"/>
              </w:rPr>
              <w:t>Director, Professional Practice –Signature</w:t>
            </w:r>
          </w:p>
        </w:tc>
        <w:tc>
          <w:tcPr>
            <w:tcW w:w="715" w:type="dxa"/>
          </w:tcPr>
          <w:p w:rsidR="00B031B7" w:rsidRPr="00660347" w:rsidRDefault="00B031B7">
            <w:pPr>
              <w:numPr>
                <w:ilvl w:val="12"/>
                <w:numId w:val="0"/>
              </w:numPr>
              <w:tabs>
                <w:tab w:val="left" w:pos="-6344"/>
                <w:tab w:val="left" w:pos="-5624"/>
                <w:tab w:val="left" w:pos="-4483"/>
                <w:tab w:val="left" w:pos="-3926"/>
                <w:tab w:val="left" w:pos="-3369"/>
                <w:tab w:val="left" w:pos="-2812"/>
                <w:tab w:val="left" w:pos="-2256"/>
                <w:tab w:val="left" w:pos="946"/>
                <w:tab w:val="left" w:pos="3312"/>
              </w:tabs>
              <w:suppressAutoHyphens/>
              <w:rPr>
                <w:rFonts w:ascii="Arial" w:hAnsi="Arial" w:cs="Arial"/>
                <w:lang w:val="en-GB"/>
              </w:rPr>
            </w:pPr>
          </w:p>
        </w:tc>
        <w:tc>
          <w:tcPr>
            <w:tcW w:w="4320" w:type="dxa"/>
            <w:tcBorders>
              <w:top w:val="single" w:sz="6" w:space="0" w:color="auto"/>
            </w:tcBorders>
          </w:tcPr>
          <w:p w:rsidR="00B031B7" w:rsidRPr="005A748C" w:rsidRDefault="00B031B7">
            <w:pPr>
              <w:numPr>
                <w:ilvl w:val="12"/>
                <w:numId w:val="0"/>
              </w:numPr>
              <w:tabs>
                <w:tab w:val="left" w:pos="-6344"/>
                <w:tab w:val="left" w:pos="-5624"/>
                <w:tab w:val="left" w:pos="-4483"/>
                <w:tab w:val="left" w:pos="-3926"/>
                <w:tab w:val="left" w:pos="-3369"/>
                <w:tab w:val="left" w:pos="-2812"/>
                <w:tab w:val="left" w:pos="-2256"/>
                <w:tab w:val="left" w:pos="946"/>
                <w:tab w:val="left" w:pos="3312"/>
              </w:tabs>
              <w:suppressAutoHyphens/>
              <w:rPr>
                <w:rFonts w:ascii="Arial" w:hAnsi="Arial" w:cs="Arial"/>
                <w:lang w:val="en-GB"/>
              </w:rPr>
            </w:pPr>
            <w:r w:rsidRPr="00660347">
              <w:rPr>
                <w:rFonts w:ascii="Arial" w:hAnsi="Arial" w:cs="Arial"/>
                <w:lang w:val="en-GB"/>
              </w:rPr>
              <w:t>Date</w:t>
            </w:r>
          </w:p>
        </w:tc>
      </w:tr>
    </w:tbl>
    <w:p w:rsidR="00B031B7" w:rsidRDefault="00B031B7">
      <w:pPr>
        <w:rPr>
          <w:rFonts w:ascii="Arial" w:hAnsi="Arial" w:cs="Arial"/>
        </w:rPr>
      </w:pPr>
    </w:p>
    <w:p w:rsidR="009C5077" w:rsidRDefault="009C5077">
      <w:pPr>
        <w:rPr>
          <w:rFonts w:ascii="Arial" w:hAnsi="Arial" w:cs="Arial"/>
        </w:rPr>
        <w:sectPr w:rsidR="009C5077" w:rsidSect="00835FDA">
          <w:endnotePr>
            <w:numFmt w:val="decimal"/>
          </w:endnotePr>
          <w:type w:val="continuous"/>
          <w:pgSz w:w="12240" w:h="15840"/>
          <w:pgMar w:top="431" w:right="851" w:bottom="431" w:left="1304" w:header="431" w:footer="431" w:gutter="0"/>
          <w:cols w:space="720"/>
          <w:noEndnote/>
        </w:sectPr>
      </w:pPr>
    </w:p>
    <w:p w:rsidR="009C5077" w:rsidRPr="00F0489F" w:rsidRDefault="00F0489F" w:rsidP="00F0489F">
      <w:pPr>
        <w:jc w:val="center"/>
        <w:rPr>
          <w:rFonts w:ascii="Arial" w:hAnsi="Arial" w:cs="Arial"/>
          <w:b/>
          <w:sz w:val="24"/>
          <w:szCs w:val="24"/>
        </w:rPr>
      </w:pPr>
      <w:r w:rsidRPr="00F0489F">
        <w:rPr>
          <w:rFonts w:ascii="Arial" w:hAnsi="Arial" w:cs="Arial"/>
          <w:b/>
          <w:sz w:val="24"/>
          <w:szCs w:val="24"/>
        </w:rPr>
        <w:lastRenderedPageBreak/>
        <w:t>Appendix A</w:t>
      </w:r>
    </w:p>
    <w:p w:rsidR="00F0489F" w:rsidRDefault="00F0489F" w:rsidP="00F0489F">
      <w:pPr>
        <w:jc w:val="center"/>
        <w:rPr>
          <w:rFonts w:ascii="Arial" w:hAnsi="Arial" w:cs="Arial"/>
          <w:b/>
          <w:sz w:val="24"/>
          <w:szCs w:val="24"/>
        </w:rPr>
      </w:pPr>
      <w:r w:rsidRPr="00F0489F">
        <w:rPr>
          <w:rFonts w:ascii="Arial" w:hAnsi="Arial" w:cs="Arial"/>
          <w:b/>
          <w:sz w:val="24"/>
          <w:szCs w:val="24"/>
        </w:rPr>
        <w:t>PACU Procedural Data Flowsheet</w:t>
      </w:r>
    </w:p>
    <w:tbl>
      <w:tblPr>
        <w:tblStyle w:val="TableGrid"/>
        <w:tblpPr w:leftFromText="180" w:rightFromText="180" w:vertAnchor="text" w:horzAnchor="margin" w:tblpXSpec="center" w:tblpY="167"/>
        <w:tblW w:w="13179" w:type="dxa"/>
        <w:tblLayout w:type="fixed"/>
        <w:tblLook w:val="04A0" w:firstRow="1" w:lastRow="0" w:firstColumn="1" w:lastColumn="0" w:noHBand="0" w:noVBand="1"/>
      </w:tblPr>
      <w:tblGrid>
        <w:gridCol w:w="959"/>
        <w:gridCol w:w="1470"/>
        <w:gridCol w:w="691"/>
        <w:gridCol w:w="613"/>
        <w:gridCol w:w="485"/>
        <w:gridCol w:w="572"/>
        <w:gridCol w:w="310"/>
        <w:gridCol w:w="1528"/>
        <w:gridCol w:w="992"/>
        <w:gridCol w:w="142"/>
        <w:gridCol w:w="1581"/>
        <w:gridCol w:w="375"/>
        <w:gridCol w:w="170"/>
        <w:gridCol w:w="1133"/>
        <w:gridCol w:w="143"/>
        <w:gridCol w:w="991"/>
        <w:gridCol w:w="1024"/>
      </w:tblGrid>
      <w:tr w:rsidR="00F0489F" w:rsidRPr="00F0489F" w:rsidTr="00F0489F">
        <w:trPr>
          <w:trHeight w:val="211"/>
        </w:trPr>
        <w:tc>
          <w:tcPr>
            <w:tcW w:w="4790" w:type="dxa"/>
            <w:gridSpan w:val="6"/>
            <w:tcBorders>
              <w:top w:val="single" w:sz="12" w:space="0" w:color="auto"/>
              <w:left w:val="single" w:sz="12" w:space="0" w:color="auto"/>
            </w:tcBorders>
          </w:tcPr>
          <w:p w:rsidR="00F0489F" w:rsidRPr="00F0489F" w:rsidRDefault="00F0489F" w:rsidP="00F0489F">
            <w:pPr>
              <w:jc w:val="center"/>
              <w:rPr>
                <w:rFonts w:ascii="Arial" w:hAnsi="Arial" w:cs="Arial"/>
                <w:b/>
                <w:sz w:val="20"/>
                <w:lang w:val="en-CA"/>
              </w:rPr>
            </w:pPr>
            <w:r w:rsidRPr="00F0489F">
              <w:rPr>
                <w:rFonts w:ascii="Arial" w:hAnsi="Arial" w:cs="Arial"/>
                <w:b/>
                <w:sz w:val="20"/>
                <w:lang w:val="en-CA"/>
              </w:rPr>
              <w:t>Safety Checklist</w:t>
            </w:r>
          </w:p>
        </w:tc>
        <w:tc>
          <w:tcPr>
            <w:tcW w:w="4553" w:type="dxa"/>
            <w:gridSpan w:val="5"/>
            <w:tcBorders>
              <w:top w:val="single" w:sz="12" w:space="0" w:color="auto"/>
            </w:tcBorders>
          </w:tcPr>
          <w:p w:rsidR="00F0489F" w:rsidRPr="00F0489F" w:rsidRDefault="00F0489F" w:rsidP="00F0489F">
            <w:pPr>
              <w:jc w:val="center"/>
              <w:rPr>
                <w:rFonts w:ascii="Arial" w:hAnsi="Arial" w:cs="Arial"/>
                <w:b/>
                <w:sz w:val="20"/>
                <w:lang w:val="en-CA"/>
              </w:rPr>
            </w:pPr>
            <w:r w:rsidRPr="00F0489F">
              <w:rPr>
                <w:rFonts w:ascii="Arial" w:hAnsi="Arial" w:cs="Arial"/>
                <w:b/>
                <w:sz w:val="20"/>
                <w:lang w:val="en-CA"/>
              </w:rPr>
              <w:t>Procedure</w:t>
            </w:r>
          </w:p>
        </w:tc>
        <w:tc>
          <w:tcPr>
            <w:tcW w:w="3836" w:type="dxa"/>
            <w:gridSpan w:val="6"/>
            <w:vMerge w:val="restart"/>
            <w:tcBorders>
              <w:top w:val="single" w:sz="12" w:space="0" w:color="auto"/>
              <w:right w:val="single" w:sz="12" w:space="0" w:color="auto"/>
            </w:tcBorders>
          </w:tcPr>
          <w:p w:rsidR="00F0489F" w:rsidRPr="00F0489F" w:rsidRDefault="00F0489F" w:rsidP="00F0489F">
            <w:pPr>
              <w:rPr>
                <w:rFonts w:ascii="Arial" w:hAnsi="Arial" w:cs="Arial"/>
                <w:b/>
                <w:sz w:val="16"/>
                <w:szCs w:val="16"/>
                <w:lang w:val="en-CA"/>
              </w:rPr>
            </w:pPr>
          </w:p>
          <w:p w:rsidR="00F0489F" w:rsidRPr="00F0489F" w:rsidRDefault="00F0489F" w:rsidP="00F0489F">
            <w:pPr>
              <w:rPr>
                <w:rFonts w:ascii="Arial" w:hAnsi="Arial" w:cs="Arial"/>
                <w:sz w:val="16"/>
                <w:szCs w:val="16"/>
                <w:lang w:val="en-CA"/>
              </w:rPr>
            </w:pPr>
            <w:r w:rsidRPr="00F0489F">
              <w:rPr>
                <w:rFonts w:ascii="Arial" w:hAnsi="Arial" w:cs="Arial"/>
                <w:b/>
                <w:sz w:val="16"/>
                <w:szCs w:val="16"/>
                <w:lang w:val="en-CA"/>
              </w:rPr>
              <w:t>Date:</w:t>
            </w:r>
            <w:r w:rsidRPr="00F0489F">
              <w:rPr>
                <w:rFonts w:ascii="Arial" w:hAnsi="Arial" w:cs="Arial"/>
                <w:sz w:val="16"/>
                <w:szCs w:val="16"/>
                <w:lang w:val="en-CA"/>
              </w:rPr>
              <w:t xml:space="preserve"> ________________________ (yyyy/mm/dd)</w:t>
            </w:r>
          </w:p>
          <w:p w:rsidR="00F0489F" w:rsidRPr="00F0489F" w:rsidRDefault="00F0489F" w:rsidP="00F0489F">
            <w:pPr>
              <w:rPr>
                <w:rFonts w:ascii="Arial" w:hAnsi="Arial" w:cs="Arial"/>
                <w:sz w:val="16"/>
                <w:szCs w:val="16"/>
                <w:lang w:val="en-CA"/>
              </w:rPr>
            </w:pPr>
          </w:p>
          <w:p w:rsidR="00F0489F" w:rsidRPr="00F0489F" w:rsidRDefault="00F0489F" w:rsidP="00F0489F">
            <w:pPr>
              <w:rPr>
                <w:rFonts w:ascii="Arial" w:hAnsi="Arial" w:cs="Arial"/>
                <w:sz w:val="16"/>
                <w:szCs w:val="16"/>
                <w:lang w:val="en-CA"/>
              </w:rPr>
            </w:pPr>
          </w:p>
          <w:p w:rsidR="00F0489F" w:rsidRPr="00F0489F" w:rsidRDefault="00F0489F" w:rsidP="00F0489F">
            <w:pPr>
              <w:rPr>
                <w:rFonts w:ascii="Arial" w:hAnsi="Arial" w:cs="Arial"/>
                <w:sz w:val="16"/>
                <w:szCs w:val="16"/>
                <w:lang w:val="en-CA"/>
              </w:rPr>
            </w:pPr>
            <w:r w:rsidRPr="00F0489F">
              <w:rPr>
                <w:rFonts w:ascii="Arial" w:hAnsi="Arial" w:cs="Arial"/>
                <w:b/>
                <w:sz w:val="16"/>
                <w:szCs w:val="16"/>
                <w:lang w:val="en-CA"/>
              </w:rPr>
              <w:t>Time:</w:t>
            </w:r>
            <w:r w:rsidRPr="00F0489F">
              <w:rPr>
                <w:rFonts w:ascii="Arial" w:hAnsi="Arial" w:cs="Arial"/>
                <w:sz w:val="16"/>
                <w:szCs w:val="16"/>
                <w:lang w:val="en-CA"/>
              </w:rPr>
              <w:t xml:space="preserve"> ________________________ (hhmm)</w:t>
            </w:r>
          </w:p>
        </w:tc>
      </w:tr>
      <w:tr w:rsidR="00F0489F" w:rsidRPr="00F0489F" w:rsidTr="00F0489F">
        <w:trPr>
          <w:trHeight w:val="753"/>
        </w:trPr>
        <w:tc>
          <w:tcPr>
            <w:tcW w:w="4790" w:type="dxa"/>
            <w:gridSpan w:val="6"/>
            <w:vMerge w:val="restart"/>
            <w:tcBorders>
              <w:left w:val="single" w:sz="12" w:space="0" w:color="auto"/>
            </w:tcBorders>
          </w:tcPr>
          <w:p w:rsidR="00F0489F" w:rsidRPr="00F0489F" w:rsidRDefault="00F0489F" w:rsidP="00F0489F">
            <w:pPr>
              <w:spacing w:line="276" w:lineRule="auto"/>
              <w:rPr>
                <w:rFonts w:ascii="Arial" w:hAnsi="Arial" w:cs="Arial"/>
                <w:noProof/>
                <w:sz w:val="16"/>
                <w:szCs w:val="16"/>
                <w:lang w:val="en-CA" w:eastAsia="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All team members introduce themselves by name and role</w:t>
            </w:r>
          </w:p>
          <w:p w:rsidR="00F0489F" w:rsidRPr="00F0489F" w:rsidRDefault="00F0489F" w:rsidP="00F0489F">
            <w:pPr>
              <w:spacing w:line="276" w:lineRule="auto"/>
              <w:rPr>
                <w:rFonts w:ascii="Arial" w:hAnsi="Arial" w:cs="Arial"/>
                <w:noProof/>
                <w:sz w:val="16"/>
                <w:szCs w:val="16"/>
                <w:lang w:val="en-CA" w:eastAsia="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Patient identification band on</w:t>
            </w:r>
          </w:p>
          <w:p w:rsidR="00F0489F" w:rsidRPr="00F0489F" w:rsidRDefault="00F0489F" w:rsidP="00F0489F">
            <w:pPr>
              <w:spacing w:line="276" w:lineRule="auto"/>
              <w:rPr>
                <w:rFonts w:asciiTheme="minorHAnsi" w:hAnsiTheme="minorHAnsi"/>
                <w:lang w:val="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Consent: Verbal or written</w:t>
            </w:r>
          </w:p>
          <w:p w:rsidR="00F0489F" w:rsidRPr="00F0489F" w:rsidRDefault="00F0489F" w:rsidP="00F0489F">
            <w:pPr>
              <w:spacing w:line="276" w:lineRule="auto"/>
              <w:rPr>
                <w:rFonts w:asciiTheme="minorHAnsi" w:hAnsiTheme="minorHAnsi"/>
                <w:lang w:val="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Procedure: Site and side confirmed</w:t>
            </w:r>
          </w:p>
          <w:p w:rsidR="00F0489F" w:rsidRPr="00F0489F" w:rsidRDefault="00F0489F" w:rsidP="00F0489F">
            <w:pPr>
              <w:spacing w:line="276" w:lineRule="auto"/>
              <w:rPr>
                <w:rFonts w:asciiTheme="minorHAnsi" w:hAnsiTheme="minorHAnsi"/>
                <w:lang w:val="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Adverse reactions documented</w:t>
            </w:r>
          </w:p>
          <w:p w:rsidR="00F0489F" w:rsidRPr="00F0489F" w:rsidRDefault="00F0489F" w:rsidP="00F0489F">
            <w:pPr>
              <w:spacing w:line="276" w:lineRule="auto"/>
              <w:rPr>
                <w:rFonts w:asciiTheme="minorHAnsi" w:hAnsiTheme="minorHAnsi"/>
                <w:lang w:val="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Equipment and monitors available and checked </w:t>
            </w:r>
          </w:p>
          <w:p w:rsidR="00F0489F" w:rsidRPr="00F0489F" w:rsidRDefault="00F0489F" w:rsidP="00F0489F">
            <w:pPr>
              <w:spacing w:line="276" w:lineRule="auto"/>
              <w:rPr>
                <w:rFonts w:ascii="Arial" w:hAnsi="Arial" w:cs="Arial"/>
                <w:b/>
                <w:sz w:val="20"/>
                <w:lang w:val="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Coagulation status identified (paravetebral/epidural)</w:t>
            </w:r>
          </w:p>
        </w:tc>
        <w:tc>
          <w:tcPr>
            <w:tcW w:w="4553" w:type="dxa"/>
            <w:gridSpan w:val="5"/>
            <w:vMerge w:val="restart"/>
          </w:tcPr>
          <w:p w:rsidR="00F0489F" w:rsidRPr="00F0489F" w:rsidRDefault="00F0489F" w:rsidP="00F0489F">
            <w:pPr>
              <w:spacing w:line="276" w:lineRule="auto"/>
              <w:rPr>
                <w:rFonts w:ascii="Arial" w:hAnsi="Arial" w:cs="Arial"/>
                <w:noProof/>
                <w:sz w:val="16"/>
                <w:szCs w:val="16"/>
                <w:lang w:val="en-CA" w:eastAsia="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Epidural </w:t>
            </w:r>
          </w:p>
          <w:p w:rsidR="00F0489F" w:rsidRPr="00F0489F" w:rsidRDefault="00F0489F" w:rsidP="00F0489F">
            <w:pPr>
              <w:spacing w:line="276" w:lineRule="auto"/>
              <w:rPr>
                <w:rFonts w:ascii="Arial" w:hAnsi="Arial" w:cs="Arial"/>
                <w:noProof/>
                <w:sz w:val="16"/>
                <w:szCs w:val="16"/>
                <w:lang w:val="en-CA" w:eastAsia="en-CA"/>
              </w:rPr>
            </w:pPr>
          </w:p>
          <w:p w:rsidR="00F0489F" w:rsidRPr="00F0489F" w:rsidRDefault="00F0489F" w:rsidP="00F0489F">
            <w:pPr>
              <w:spacing w:line="276" w:lineRule="auto"/>
              <w:rPr>
                <w:rFonts w:ascii="Arial" w:hAnsi="Arial" w:cs="Arial"/>
                <w:noProof/>
                <w:sz w:val="16"/>
                <w:szCs w:val="16"/>
                <w:lang w:val="en-CA" w:eastAsia="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Paravertebral</w:t>
            </w:r>
          </w:p>
          <w:p w:rsidR="00F0489F" w:rsidRPr="00F0489F" w:rsidRDefault="00F0489F" w:rsidP="00F0489F">
            <w:pPr>
              <w:spacing w:line="276" w:lineRule="auto"/>
              <w:rPr>
                <w:rFonts w:ascii="Arial" w:hAnsi="Arial" w:cs="Arial"/>
                <w:noProof/>
                <w:sz w:val="16"/>
                <w:szCs w:val="16"/>
                <w:lang w:val="en-CA" w:eastAsia="en-CA"/>
              </w:rPr>
            </w:pPr>
          </w:p>
          <w:p w:rsidR="00F0489F" w:rsidRPr="00F0489F" w:rsidRDefault="00F0489F" w:rsidP="00F0489F">
            <w:pPr>
              <w:spacing w:line="276" w:lineRule="auto"/>
              <w:rPr>
                <w:rFonts w:ascii="Arial" w:hAnsi="Arial" w:cs="Arial"/>
                <w:noProof/>
                <w:sz w:val="16"/>
                <w:szCs w:val="16"/>
                <w:lang w:val="en-CA" w:eastAsia="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Peripheral Regional Block: Type: __________________</w:t>
            </w:r>
          </w:p>
          <w:p w:rsidR="00F0489F" w:rsidRPr="00F0489F" w:rsidRDefault="00F0489F" w:rsidP="00F0489F">
            <w:pPr>
              <w:spacing w:line="276" w:lineRule="auto"/>
              <w:rPr>
                <w:rFonts w:ascii="Arial" w:hAnsi="Arial" w:cs="Arial"/>
                <w:noProof/>
                <w:sz w:val="16"/>
                <w:szCs w:val="16"/>
                <w:lang w:val="en-CA" w:eastAsia="en-CA"/>
              </w:rPr>
            </w:pPr>
          </w:p>
          <w:p w:rsidR="00F0489F" w:rsidRPr="00F0489F" w:rsidRDefault="00F0489F" w:rsidP="00F0489F">
            <w:pPr>
              <w:spacing w:line="276" w:lineRule="auto"/>
              <w:rPr>
                <w:rFonts w:ascii="Arial" w:hAnsi="Arial" w:cs="Arial"/>
                <w:b/>
                <w:sz w:val="20"/>
                <w:lang w:val="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Other: ________________________________________</w:t>
            </w:r>
          </w:p>
        </w:tc>
        <w:tc>
          <w:tcPr>
            <w:tcW w:w="3836" w:type="dxa"/>
            <w:gridSpan w:val="6"/>
            <w:vMerge/>
            <w:tcBorders>
              <w:right w:val="single" w:sz="12" w:space="0" w:color="auto"/>
            </w:tcBorders>
          </w:tcPr>
          <w:p w:rsidR="00F0489F" w:rsidRPr="00F0489F" w:rsidRDefault="00F0489F" w:rsidP="00F0489F">
            <w:pPr>
              <w:rPr>
                <w:rFonts w:ascii="Arial" w:hAnsi="Arial" w:cs="Arial"/>
                <w:sz w:val="20"/>
                <w:lang w:val="en-CA"/>
              </w:rPr>
            </w:pPr>
          </w:p>
        </w:tc>
      </w:tr>
      <w:tr w:rsidR="00F0489F" w:rsidRPr="00F0489F" w:rsidTr="00F0489F">
        <w:trPr>
          <w:trHeight w:val="950"/>
        </w:trPr>
        <w:tc>
          <w:tcPr>
            <w:tcW w:w="4790" w:type="dxa"/>
            <w:gridSpan w:val="6"/>
            <w:vMerge/>
            <w:tcBorders>
              <w:left w:val="single" w:sz="12" w:space="0" w:color="auto"/>
            </w:tcBorders>
          </w:tcPr>
          <w:p w:rsidR="00F0489F" w:rsidRPr="00F0489F" w:rsidRDefault="00F0489F" w:rsidP="00F0489F">
            <w:pPr>
              <w:rPr>
                <w:rFonts w:ascii="Arial" w:hAnsi="Arial" w:cs="Arial"/>
                <w:sz w:val="16"/>
                <w:szCs w:val="16"/>
                <w:lang w:val="en-CA"/>
              </w:rPr>
            </w:pPr>
          </w:p>
        </w:tc>
        <w:tc>
          <w:tcPr>
            <w:tcW w:w="4553" w:type="dxa"/>
            <w:gridSpan w:val="5"/>
            <w:vMerge/>
          </w:tcPr>
          <w:p w:rsidR="00F0489F" w:rsidRPr="00F0489F" w:rsidRDefault="00F0489F" w:rsidP="00F0489F">
            <w:pPr>
              <w:rPr>
                <w:rFonts w:ascii="Arial" w:hAnsi="Arial" w:cs="Arial"/>
                <w:noProof/>
                <w:sz w:val="16"/>
                <w:szCs w:val="16"/>
                <w:lang w:val="en-CA" w:eastAsia="en-CA"/>
              </w:rPr>
            </w:pPr>
          </w:p>
        </w:tc>
        <w:tc>
          <w:tcPr>
            <w:tcW w:w="3836" w:type="dxa"/>
            <w:gridSpan w:val="6"/>
            <w:tcBorders>
              <w:right w:val="single" w:sz="12" w:space="0" w:color="auto"/>
            </w:tcBorders>
          </w:tcPr>
          <w:p w:rsidR="00F0489F" w:rsidRPr="00F0489F" w:rsidRDefault="00F0489F" w:rsidP="00F0489F">
            <w:pPr>
              <w:rPr>
                <w:rFonts w:ascii="Arial" w:hAnsi="Arial" w:cs="Arial"/>
                <w:b/>
                <w:noProof/>
                <w:sz w:val="16"/>
                <w:szCs w:val="16"/>
                <w:lang w:val="en-CA" w:eastAsia="en-CA"/>
              </w:rPr>
            </w:pPr>
          </w:p>
          <w:p w:rsidR="00F0489F" w:rsidRPr="00F0489F" w:rsidRDefault="00F0489F" w:rsidP="00F0489F">
            <w:pPr>
              <w:rPr>
                <w:rFonts w:ascii="Arial" w:hAnsi="Arial" w:cs="Arial"/>
                <w:b/>
                <w:noProof/>
                <w:sz w:val="16"/>
                <w:szCs w:val="16"/>
                <w:lang w:val="en-CA" w:eastAsia="en-CA"/>
              </w:rPr>
            </w:pPr>
          </w:p>
          <w:p w:rsidR="00F0489F" w:rsidRPr="00F0489F" w:rsidRDefault="00F0489F" w:rsidP="00F0489F">
            <w:pPr>
              <w:rPr>
                <w:rFonts w:ascii="Arial" w:hAnsi="Arial" w:cs="Arial"/>
                <w:noProof/>
                <w:sz w:val="16"/>
                <w:szCs w:val="16"/>
                <w:lang w:val="en-CA" w:eastAsia="en-CA"/>
              </w:rPr>
            </w:pPr>
            <w:r w:rsidRPr="00F0489F">
              <w:rPr>
                <w:rFonts w:ascii="Arial" w:hAnsi="Arial" w:cs="Arial"/>
                <w:b/>
                <w:noProof/>
                <w:sz w:val="16"/>
                <w:szCs w:val="16"/>
                <w:lang w:val="en-CA" w:eastAsia="en-CA"/>
              </w:rPr>
              <w:t>Adverse Reactions:</w:t>
            </w:r>
            <w:r w:rsidRPr="00F0489F">
              <w:rPr>
                <w:rFonts w:ascii="Arial" w:hAnsi="Arial" w:cs="Arial"/>
                <w:noProof/>
                <w:sz w:val="16"/>
                <w:szCs w:val="16"/>
                <w:lang w:val="en-CA" w:eastAsia="en-CA"/>
              </w:rPr>
              <w:t xml:space="preserve"> </w:t>
            </w: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Yes  </w:t>
            </w: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No</w:t>
            </w:r>
          </w:p>
        </w:tc>
      </w:tr>
      <w:tr w:rsidR="00F0489F" w:rsidRPr="00F0489F" w:rsidTr="00F0489F">
        <w:trPr>
          <w:trHeight w:val="240"/>
        </w:trPr>
        <w:tc>
          <w:tcPr>
            <w:tcW w:w="3120" w:type="dxa"/>
            <w:gridSpan w:val="3"/>
            <w:tcBorders>
              <w:left w:val="single" w:sz="12" w:space="0" w:color="auto"/>
            </w:tcBorders>
          </w:tcPr>
          <w:p w:rsidR="00F0489F" w:rsidRPr="00F0489F" w:rsidRDefault="00F0489F" w:rsidP="00F0489F">
            <w:pPr>
              <w:jc w:val="center"/>
              <w:rPr>
                <w:rFonts w:ascii="Arial" w:hAnsi="Arial" w:cs="Arial"/>
                <w:b/>
                <w:sz w:val="18"/>
                <w:szCs w:val="18"/>
                <w:lang w:eastAsia="en-CA"/>
              </w:rPr>
            </w:pPr>
            <w:r w:rsidRPr="00F0489F">
              <w:rPr>
                <w:rFonts w:ascii="Arial" w:hAnsi="Arial" w:cs="Arial"/>
                <w:b/>
                <w:sz w:val="18"/>
                <w:szCs w:val="18"/>
                <w:lang w:eastAsia="en-CA"/>
              </w:rPr>
              <w:t>Pain Intensity</w:t>
            </w:r>
          </w:p>
        </w:tc>
        <w:tc>
          <w:tcPr>
            <w:tcW w:w="3508" w:type="dxa"/>
            <w:gridSpan w:val="5"/>
          </w:tcPr>
          <w:p w:rsidR="00F0489F" w:rsidRPr="00F0489F" w:rsidRDefault="00F0489F" w:rsidP="00F0489F">
            <w:pPr>
              <w:jc w:val="center"/>
              <w:rPr>
                <w:rFonts w:ascii="Arial" w:hAnsi="Arial" w:cs="Arial"/>
                <w:sz w:val="16"/>
                <w:szCs w:val="16"/>
                <w:lang w:eastAsia="en-CA"/>
              </w:rPr>
            </w:pPr>
            <w:r w:rsidRPr="00F0489F">
              <w:rPr>
                <w:rFonts w:ascii="Arial" w:hAnsi="Arial" w:cs="Arial"/>
                <w:b/>
                <w:noProof/>
                <w:sz w:val="18"/>
                <w:szCs w:val="18"/>
                <w:lang w:val="en-CA" w:eastAsia="en-CA"/>
              </w:rPr>
              <w:t xml:space="preserve">Level of Sedation (Pasero) </w:t>
            </w:r>
          </w:p>
        </w:tc>
        <w:tc>
          <w:tcPr>
            <w:tcW w:w="3090" w:type="dxa"/>
            <w:gridSpan w:val="4"/>
          </w:tcPr>
          <w:p w:rsidR="00F0489F" w:rsidRPr="00F0489F" w:rsidRDefault="00F0489F" w:rsidP="00F0489F">
            <w:pPr>
              <w:jc w:val="center"/>
              <w:rPr>
                <w:rFonts w:ascii="Arial" w:hAnsi="Arial" w:cs="Arial"/>
                <w:b/>
                <w:sz w:val="18"/>
                <w:szCs w:val="18"/>
                <w:lang w:eastAsia="en-CA"/>
              </w:rPr>
            </w:pPr>
            <w:r w:rsidRPr="00F0489F">
              <w:rPr>
                <w:rFonts w:ascii="Arial" w:hAnsi="Arial" w:cs="Arial"/>
                <w:b/>
                <w:sz w:val="18"/>
                <w:szCs w:val="18"/>
                <w:lang w:eastAsia="en-CA"/>
              </w:rPr>
              <w:t>Level of Sensory Block</w:t>
            </w:r>
          </w:p>
        </w:tc>
        <w:tc>
          <w:tcPr>
            <w:tcW w:w="3461" w:type="dxa"/>
            <w:gridSpan w:val="5"/>
            <w:tcBorders>
              <w:right w:val="single" w:sz="12" w:space="0" w:color="auto"/>
            </w:tcBorders>
          </w:tcPr>
          <w:p w:rsidR="00F0489F" w:rsidRPr="00F0489F" w:rsidRDefault="00F0489F" w:rsidP="00F0489F">
            <w:pPr>
              <w:jc w:val="center"/>
              <w:rPr>
                <w:rFonts w:ascii="Arial" w:hAnsi="Arial" w:cs="Arial"/>
                <w:b/>
                <w:sz w:val="18"/>
                <w:szCs w:val="18"/>
                <w:lang w:eastAsia="en-CA"/>
              </w:rPr>
            </w:pPr>
            <w:r w:rsidRPr="00F0489F">
              <w:rPr>
                <w:rFonts w:ascii="Arial" w:hAnsi="Arial" w:cs="Arial"/>
                <w:b/>
                <w:sz w:val="18"/>
                <w:szCs w:val="18"/>
                <w:lang w:eastAsia="en-CA"/>
              </w:rPr>
              <w:t>Motor Block Score</w:t>
            </w:r>
          </w:p>
        </w:tc>
      </w:tr>
      <w:tr w:rsidR="00F0489F" w:rsidRPr="00F0489F" w:rsidTr="00F0489F">
        <w:trPr>
          <w:trHeight w:val="1472"/>
        </w:trPr>
        <w:tc>
          <w:tcPr>
            <w:tcW w:w="3120" w:type="dxa"/>
            <w:gridSpan w:val="3"/>
            <w:tcBorders>
              <w:left w:val="single" w:sz="12" w:space="0" w:color="auto"/>
              <w:bottom w:val="single" w:sz="12" w:space="0" w:color="auto"/>
            </w:tcBorders>
          </w:tcPr>
          <w:p w:rsidR="00F0489F" w:rsidRPr="00F0489F" w:rsidRDefault="00F0489F" w:rsidP="00F0489F">
            <w:pPr>
              <w:spacing w:line="276" w:lineRule="auto"/>
              <w:rPr>
                <w:rFonts w:ascii="Arial" w:hAnsi="Arial" w:cs="Arial"/>
                <w:noProof/>
                <w:sz w:val="15"/>
                <w:szCs w:val="15"/>
                <w:lang w:val="en-CA" w:eastAsia="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w:t>
            </w:r>
            <w:r w:rsidRPr="00F0489F">
              <w:rPr>
                <w:rFonts w:ascii="Arial" w:hAnsi="Arial" w:cs="Arial"/>
                <w:noProof/>
                <w:sz w:val="15"/>
                <w:szCs w:val="15"/>
                <w:lang w:val="en-CA" w:eastAsia="en-CA"/>
              </w:rPr>
              <w:t xml:space="preserve">Numeric Rating Scale: 0 to 10       </w:t>
            </w:r>
          </w:p>
          <w:p w:rsidR="00F0489F" w:rsidRPr="00F0489F" w:rsidRDefault="00F0489F" w:rsidP="00F0489F">
            <w:pPr>
              <w:spacing w:line="276" w:lineRule="auto"/>
              <w:rPr>
                <w:rFonts w:ascii="Arial" w:hAnsi="Arial" w:cs="Arial"/>
                <w:noProof/>
                <w:sz w:val="15"/>
                <w:szCs w:val="15"/>
                <w:lang w:val="en-CA" w:eastAsia="en-CA"/>
              </w:rPr>
            </w:pPr>
            <w:r w:rsidRPr="00F0489F">
              <w:rPr>
                <w:rFonts w:ascii="Arial" w:hAnsi="Arial" w:cs="Arial"/>
                <w:noProof/>
                <w:sz w:val="15"/>
                <w:szCs w:val="15"/>
                <w:lang w:val="en-CA" w:eastAsia="en-CA"/>
              </w:rPr>
              <w:fldChar w:fldCharType="begin">
                <w:ffData>
                  <w:name w:val=""/>
                  <w:enabled/>
                  <w:calcOnExit w:val="0"/>
                  <w:checkBox>
                    <w:size w:val="20"/>
                    <w:default w:val="0"/>
                  </w:checkBox>
                </w:ffData>
              </w:fldChar>
            </w:r>
            <w:r w:rsidRPr="00F0489F">
              <w:rPr>
                <w:rFonts w:ascii="Arial" w:hAnsi="Arial" w:cs="Arial"/>
                <w:noProof/>
                <w:sz w:val="15"/>
                <w:szCs w:val="15"/>
                <w:lang w:val="en-CA" w:eastAsia="en-CA"/>
              </w:rPr>
              <w:instrText xml:space="preserve"> FORMCHECKBOX </w:instrText>
            </w:r>
            <w:r w:rsidR="007E645B">
              <w:rPr>
                <w:rFonts w:ascii="Arial" w:hAnsi="Arial" w:cs="Arial"/>
                <w:noProof/>
                <w:sz w:val="15"/>
                <w:szCs w:val="15"/>
                <w:lang w:val="en-CA" w:eastAsia="en-CA"/>
              </w:rPr>
            </w:r>
            <w:r w:rsidR="007E645B">
              <w:rPr>
                <w:rFonts w:ascii="Arial" w:hAnsi="Arial" w:cs="Arial"/>
                <w:noProof/>
                <w:sz w:val="15"/>
                <w:szCs w:val="15"/>
                <w:lang w:val="en-CA" w:eastAsia="en-CA"/>
              </w:rPr>
              <w:fldChar w:fldCharType="separate"/>
            </w:r>
            <w:r w:rsidRPr="00F0489F">
              <w:rPr>
                <w:rFonts w:ascii="Arial" w:hAnsi="Arial" w:cs="Arial"/>
                <w:noProof/>
                <w:sz w:val="15"/>
                <w:szCs w:val="15"/>
                <w:lang w:val="en-CA" w:eastAsia="en-CA"/>
              </w:rPr>
              <w:fldChar w:fldCharType="end"/>
            </w:r>
            <w:r w:rsidRPr="00F0489F">
              <w:rPr>
                <w:rFonts w:ascii="Arial" w:hAnsi="Arial" w:cs="Arial"/>
                <w:noProof/>
                <w:sz w:val="15"/>
                <w:szCs w:val="15"/>
                <w:lang w:val="en-CA" w:eastAsia="en-CA"/>
              </w:rPr>
              <w:t xml:space="preserve"> Present Pain Intensity: none to severe</w:t>
            </w:r>
          </w:p>
          <w:p w:rsidR="00F0489F" w:rsidRPr="00F0489F" w:rsidRDefault="00F0489F" w:rsidP="00F0489F">
            <w:pPr>
              <w:spacing w:line="276" w:lineRule="auto"/>
              <w:rPr>
                <w:rFonts w:ascii="Arial" w:hAnsi="Arial" w:cs="Arial"/>
                <w:noProof/>
                <w:sz w:val="15"/>
                <w:szCs w:val="15"/>
                <w:lang w:val="en-CA" w:eastAsia="en-CA"/>
              </w:rPr>
            </w:pPr>
            <w:r w:rsidRPr="00F0489F">
              <w:rPr>
                <w:rFonts w:ascii="Arial" w:hAnsi="Arial" w:cs="Arial"/>
                <w:noProof/>
                <w:sz w:val="15"/>
                <w:szCs w:val="15"/>
                <w:lang w:val="en-CA" w:eastAsia="en-CA"/>
              </w:rPr>
              <w:fldChar w:fldCharType="begin">
                <w:ffData>
                  <w:name w:val=""/>
                  <w:enabled/>
                  <w:calcOnExit w:val="0"/>
                  <w:checkBox>
                    <w:size w:val="20"/>
                    <w:default w:val="0"/>
                  </w:checkBox>
                </w:ffData>
              </w:fldChar>
            </w:r>
            <w:r w:rsidRPr="00F0489F">
              <w:rPr>
                <w:rFonts w:ascii="Arial" w:hAnsi="Arial" w:cs="Arial"/>
                <w:noProof/>
                <w:sz w:val="15"/>
                <w:szCs w:val="15"/>
                <w:lang w:val="en-CA" w:eastAsia="en-CA"/>
              </w:rPr>
              <w:instrText xml:space="preserve"> FORMCHECKBOX </w:instrText>
            </w:r>
            <w:r w:rsidR="007E645B">
              <w:rPr>
                <w:rFonts w:ascii="Arial" w:hAnsi="Arial" w:cs="Arial"/>
                <w:noProof/>
                <w:sz w:val="15"/>
                <w:szCs w:val="15"/>
                <w:lang w:val="en-CA" w:eastAsia="en-CA"/>
              </w:rPr>
            </w:r>
            <w:r w:rsidR="007E645B">
              <w:rPr>
                <w:rFonts w:ascii="Arial" w:hAnsi="Arial" w:cs="Arial"/>
                <w:noProof/>
                <w:sz w:val="15"/>
                <w:szCs w:val="15"/>
                <w:lang w:val="en-CA" w:eastAsia="en-CA"/>
              </w:rPr>
              <w:fldChar w:fldCharType="separate"/>
            </w:r>
            <w:r w:rsidRPr="00F0489F">
              <w:rPr>
                <w:rFonts w:ascii="Arial" w:hAnsi="Arial" w:cs="Arial"/>
                <w:noProof/>
                <w:sz w:val="15"/>
                <w:szCs w:val="15"/>
                <w:lang w:val="en-CA" w:eastAsia="en-CA"/>
              </w:rPr>
              <w:fldChar w:fldCharType="end"/>
            </w:r>
            <w:r w:rsidRPr="00F0489F">
              <w:rPr>
                <w:rFonts w:ascii="Arial" w:hAnsi="Arial" w:cs="Arial"/>
                <w:noProof/>
                <w:sz w:val="15"/>
                <w:szCs w:val="15"/>
                <w:lang w:val="en-CA" w:eastAsia="en-CA"/>
              </w:rPr>
              <w:t xml:space="preserve"> Wong Baker Faces Scale</w:t>
            </w:r>
          </w:p>
          <w:p w:rsidR="00F0489F" w:rsidRPr="00F0489F" w:rsidRDefault="00F0489F" w:rsidP="00F0489F">
            <w:pPr>
              <w:jc w:val="center"/>
              <w:rPr>
                <w:rFonts w:ascii="Arial" w:hAnsi="Arial" w:cs="Arial"/>
                <w:noProof/>
                <w:sz w:val="16"/>
                <w:szCs w:val="16"/>
                <w:lang w:val="en-CA" w:eastAsia="en-CA"/>
              </w:rPr>
            </w:pPr>
            <w:r w:rsidRPr="00F0489F">
              <w:rPr>
                <w:rFonts w:ascii="Arial" w:hAnsi="Arial" w:cs="Arial"/>
                <w:noProof/>
              </w:rPr>
              <w:drawing>
                <wp:inline distT="0" distB="0" distL="0" distR="0" wp14:anchorId="44ABAF61" wp14:editId="09740358">
                  <wp:extent cx="1728735" cy="337930"/>
                  <wp:effectExtent l="0" t="0" r="5080" b="5080"/>
                  <wp:docPr id="3" name="Picture 3" descr="WongPain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ngPain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602" cy="338686"/>
                          </a:xfrm>
                          <a:prstGeom prst="rect">
                            <a:avLst/>
                          </a:prstGeom>
                          <a:noFill/>
                          <a:ln>
                            <a:noFill/>
                          </a:ln>
                        </pic:spPr>
                      </pic:pic>
                    </a:graphicData>
                  </a:graphic>
                </wp:inline>
              </w:drawing>
            </w:r>
          </w:p>
        </w:tc>
        <w:tc>
          <w:tcPr>
            <w:tcW w:w="3508" w:type="dxa"/>
            <w:gridSpan w:val="5"/>
            <w:tcBorders>
              <w:bottom w:val="single" w:sz="12" w:space="0" w:color="auto"/>
            </w:tcBorders>
          </w:tcPr>
          <w:p w:rsidR="00F0489F" w:rsidRPr="00F0489F" w:rsidRDefault="00F0489F" w:rsidP="00F0489F">
            <w:pPr>
              <w:spacing w:line="276" w:lineRule="auto"/>
              <w:rPr>
                <w:rFonts w:ascii="Arial" w:hAnsi="Arial" w:cs="Arial"/>
                <w:sz w:val="16"/>
                <w:szCs w:val="16"/>
                <w:lang w:eastAsia="en-CA"/>
              </w:rPr>
            </w:pPr>
            <w:r w:rsidRPr="00F0489F">
              <w:rPr>
                <w:rFonts w:ascii="Arial" w:hAnsi="Arial" w:cs="Arial"/>
                <w:b/>
                <w:sz w:val="16"/>
                <w:szCs w:val="16"/>
                <w:lang w:eastAsia="en-CA"/>
              </w:rPr>
              <w:t>S</w:t>
            </w:r>
            <w:r w:rsidRPr="00F0489F">
              <w:rPr>
                <w:rFonts w:ascii="Arial" w:hAnsi="Arial" w:cs="Arial"/>
                <w:sz w:val="16"/>
                <w:szCs w:val="16"/>
                <w:lang w:eastAsia="en-CA"/>
              </w:rPr>
              <w:t xml:space="preserve"> - Sleep                   </w:t>
            </w:r>
          </w:p>
          <w:p w:rsidR="00F0489F" w:rsidRPr="00F0489F" w:rsidRDefault="00F0489F" w:rsidP="00F0489F">
            <w:pPr>
              <w:spacing w:line="276" w:lineRule="auto"/>
              <w:rPr>
                <w:rFonts w:ascii="Arial" w:hAnsi="Arial" w:cs="Arial"/>
                <w:sz w:val="16"/>
                <w:szCs w:val="16"/>
                <w:lang w:eastAsia="en-CA"/>
              </w:rPr>
            </w:pPr>
            <w:r w:rsidRPr="00F0489F">
              <w:rPr>
                <w:rFonts w:ascii="Arial" w:hAnsi="Arial" w:cs="Arial"/>
                <w:b/>
                <w:sz w:val="16"/>
                <w:szCs w:val="16"/>
                <w:lang w:eastAsia="en-CA"/>
              </w:rPr>
              <w:t>1</w:t>
            </w:r>
            <w:r w:rsidRPr="00F0489F">
              <w:rPr>
                <w:rFonts w:ascii="Arial" w:hAnsi="Arial" w:cs="Arial"/>
                <w:sz w:val="16"/>
                <w:szCs w:val="16"/>
                <w:lang w:eastAsia="en-CA"/>
              </w:rPr>
              <w:t xml:space="preserve"> - Awake/alert </w:t>
            </w:r>
          </w:p>
          <w:p w:rsidR="00F0489F" w:rsidRPr="00F0489F" w:rsidRDefault="00F0489F" w:rsidP="00F0489F">
            <w:pPr>
              <w:spacing w:line="276" w:lineRule="auto"/>
              <w:rPr>
                <w:rFonts w:ascii="Arial" w:hAnsi="Arial" w:cs="Arial"/>
                <w:sz w:val="16"/>
                <w:szCs w:val="16"/>
                <w:lang w:eastAsia="en-CA"/>
              </w:rPr>
            </w:pPr>
            <w:r w:rsidRPr="00F0489F">
              <w:rPr>
                <w:rFonts w:ascii="Arial" w:hAnsi="Arial" w:cs="Arial"/>
                <w:b/>
                <w:sz w:val="16"/>
                <w:szCs w:val="16"/>
                <w:lang w:eastAsia="en-CA"/>
              </w:rPr>
              <w:t>2</w:t>
            </w:r>
            <w:r w:rsidRPr="00F0489F">
              <w:rPr>
                <w:rFonts w:ascii="Arial" w:hAnsi="Arial" w:cs="Arial"/>
                <w:sz w:val="16"/>
                <w:szCs w:val="16"/>
                <w:lang w:eastAsia="en-CA"/>
              </w:rPr>
              <w:t xml:space="preserve"> - Slightly drowsy/easily roused</w:t>
            </w:r>
          </w:p>
          <w:p w:rsidR="00F0489F" w:rsidRPr="00F0489F" w:rsidRDefault="00F0489F" w:rsidP="00F0489F">
            <w:pPr>
              <w:spacing w:line="276" w:lineRule="auto"/>
              <w:rPr>
                <w:rFonts w:ascii="Arial" w:hAnsi="Arial" w:cs="Arial"/>
                <w:sz w:val="16"/>
                <w:szCs w:val="16"/>
                <w:lang w:eastAsia="en-CA"/>
              </w:rPr>
            </w:pPr>
            <w:r w:rsidRPr="00F0489F">
              <w:rPr>
                <w:rFonts w:ascii="Arial" w:hAnsi="Arial" w:cs="Arial"/>
                <w:b/>
                <w:sz w:val="16"/>
                <w:szCs w:val="16"/>
                <w:lang w:eastAsia="en-CA"/>
              </w:rPr>
              <w:t>3</w:t>
            </w:r>
            <w:r w:rsidRPr="00F0489F">
              <w:rPr>
                <w:rFonts w:ascii="Arial" w:hAnsi="Arial" w:cs="Arial"/>
                <w:sz w:val="16"/>
                <w:szCs w:val="16"/>
                <w:lang w:eastAsia="en-CA"/>
              </w:rPr>
              <w:t xml:space="preserve"> - </w:t>
            </w:r>
            <w:r w:rsidRPr="00F0489F">
              <w:rPr>
                <w:rFonts w:ascii="Arial" w:hAnsi="Arial" w:cs="Arial"/>
                <w:sz w:val="16"/>
                <w:szCs w:val="16"/>
                <w:lang w:val="en-CA" w:eastAsia="en-CA"/>
              </w:rPr>
              <w:t>Frequently drowsy but rousable, drifts off to sleep during conversation</w:t>
            </w:r>
          </w:p>
          <w:p w:rsidR="00F0489F" w:rsidRPr="00F0489F" w:rsidRDefault="00F0489F" w:rsidP="00F0489F">
            <w:pPr>
              <w:spacing w:line="276" w:lineRule="auto"/>
              <w:rPr>
                <w:rFonts w:ascii="Arial" w:hAnsi="Arial" w:cs="Arial"/>
                <w:noProof/>
                <w:sz w:val="16"/>
                <w:szCs w:val="16"/>
                <w:lang w:val="en-CA" w:eastAsia="en-CA"/>
              </w:rPr>
            </w:pPr>
            <w:r w:rsidRPr="00F0489F">
              <w:rPr>
                <w:rFonts w:ascii="Arial" w:hAnsi="Arial" w:cs="Arial"/>
                <w:b/>
                <w:sz w:val="16"/>
                <w:szCs w:val="16"/>
                <w:lang w:eastAsia="en-CA"/>
              </w:rPr>
              <w:t>4</w:t>
            </w:r>
            <w:r w:rsidRPr="00F0489F">
              <w:rPr>
                <w:rFonts w:ascii="Arial" w:hAnsi="Arial" w:cs="Arial"/>
                <w:sz w:val="16"/>
                <w:szCs w:val="16"/>
                <w:lang w:eastAsia="en-CA"/>
              </w:rPr>
              <w:t xml:space="preserve"> - </w:t>
            </w:r>
            <w:r w:rsidRPr="00F0489F">
              <w:rPr>
                <w:rFonts w:ascii="Arial" w:hAnsi="Arial" w:cs="Arial"/>
                <w:sz w:val="16"/>
                <w:szCs w:val="16"/>
                <w:lang w:val="en-CA" w:eastAsia="en-CA"/>
              </w:rPr>
              <w:t>Somnolent, minimal or no response to verbal or physical stimulation</w:t>
            </w:r>
          </w:p>
        </w:tc>
        <w:tc>
          <w:tcPr>
            <w:tcW w:w="3090" w:type="dxa"/>
            <w:gridSpan w:val="4"/>
            <w:tcBorders>
              <w:bottom w:val="single" w:sz="12" w:space="0" w:color="auto"/>
            </w:tcBorders>
          </w:tcPr>
          <w:p w:rsidR="00F0489F" w:rsidRPr="00F0489F" w:rsidRDefault="00F0489F" w:rsidP="00F0489F">
            <w:pPr>
              <w:spacing w:line="276" w:lineRule="auto"/>
              <w:jc w:val="both"/>
              <w:rPr>
                <w:rFonts w:ascii="Arial" w:hAnsi="Arial" w:cs="Arial"/>
                <w:sz w:val="16"/>
                <w:szCs w:val="16"/>
                <w:lang w:eastAsia="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w:t>
            </w:r>
            <w:r w:rsidRPr="00F0489F">
              <w:rPr>
                <w:rFonts w:ascii="Arial" w:hAnsi="Arial" w:cs="Arial"/>
                <w:sz w:val="16"/>
                <w:szCs w:val="16"/>
                <w:lang w:eastAsia="en-CA"/>
              </w:rPr>
              <w:t xml:space="preserve">Epidural/Paravertebral  </w:t>
            </w:r>
          </w:p>
          <w:p w:rsidR="00F0489F" w:rsidRPr="00F0489F" w:rsidRDefault="00F0489F" w:rsidP="00F0489F">
            <w:pPr>
              <w:spacing w:line="276" w:lineRule="auto"/>
              <w:jc w:val="both"/>
              <w:rPr>
                <w:rFonts w:ascii="Arial" w:hAnsi="Arial" w:cs="Arial"/>
                <w:b/>
                <w:sz w:val="16"/>
                <w:szCs w:val="16"/>
                <w:lang w:eastAsia="en-CA"/>
              </w:rPr>
            </w:pPr>
            <w:r w:rsidRPr="00F0489F">
              <w:rPr>
                <w:rFonts w:ascii="Arial" w:hAnsi="Arial" w:cs="Arial"/>
                <w:sz w:val="16"/>
                <w:szCs w:val="16"/>
                <w:lang w:eastAsia="en-CA"/>
              </w:rPr>
              <w:t xml:space="preserve">      (upper and lower level)</w:t>
            </w:r>
          </w:p>
          <w:p w:rsidR="00F0489F" w:rsidRPr="00F0489F" w:rsidRDefault="00F0489F" w:rsidP="00F0489F">
            <w:pPr>
              <w:spacing w:line="276" w:lineRule="auto"/>
              <w:rPr>
                <w:rFonts w:ascii="Arial" w:hAnsi="Arial" w:cs="Arial"/>
                <w:noProof/>
                <w:sz w:val="16"/>
                <w:szCs w:val="16"/>
                <w:lang w:val="en-CA" w:eastAsia="en-CA"/>
              </w:rPr>
            </w:pPr>
            <w:r w:rsidRPr="00F0489F">
              <w:rPr>
                <w:rFonts w:ascii="Arial" w:hAnsi="Arial" w:cs="Arial"/>
                <w:noProof/>
                <w:sz w:val="16"/>
                <w:szCs w:val="16"/>
                <w:lang w:val="en-CA" w:eastAsia="en-CA"/>
              </w:rPr>
              <w:fldChar w:fldCharType="begin">
                <w:ffData>
                  <w:name w:val=""/>
                  <w:enabled/>
                  <w:calcOnExit w:val="0"/>
                  <w:checkBox>
                    <w:size w:val="20"/>
                    <w:default w:val="0"/>
                  </w:checkBox>
                </w:ffData>
              </w:fldChar>
            </w:r>
            <w:r w:rsidRPr="00F0489F">
              <w:rPr>
                <w:rFonts w:ascii="Arial" w:hAnsi="Arial" w:cs="Arial"/>
                <w:noProof/>
                <w:sz w:val="16"/>
                <w:szCs w:val="16"/>
                <w:lang w:val="en-CA" w:eastAsia="en-CA"/>
              </w:rPr>
              <w:instrText xml:space="preserve"> FORMCHECKBOX </w:instrText>
            </w:r>
            <w:r w:rsidR="007E645B">
              <w:rPr>
                <w:rFonts w:ascii="Arial" w:hAnsi="Arial" w:cs="Arial"/>
                <w:noProof/>
                <w:sz w:val="16"/>
                <w:szCs w:val="16"/>
                <w:lang w:val="en-CA" w:eastAsia="en-CA"/>
              </w:rPr>
            </w:r>
            <w:r w:rsidR="007E645B">
              <w:rPr>
                <w:rFonts w:ascii="Arial" w:hAnsi="Arial" w:cs="Arial"/>
                <w:noProof/>
                <w:sz w:val="16"/>
                <w:szCs w:val="16"/>
                <w:lang w:val="en-CA" w:eastAsia="en-CA"/>
              </w:rPr>
              <w:fldChar w:fldCharType="separate"/>
            </w:r>
            <w:r w:rsidRPr="00F0489F">
              <w:rPr>
                <w:rFonts w:ascii="Arial" w:hAnsi="Arial" w:cs="Arial"/>
                <w:noProof/>
                <w:sz w:val="16"/>
                <w:szCs w:val="16"/>
                <w:lang w:val="en-CA" w:eastAsia="en-CA"/>
              </w:rPr>
              <w:fldChar w:fldCharType="end"/>
            </w:r>
            <w:r w:rsidRPr="00F0489F">
              <w:rPr>
                <w:rFonts w:ascii="Arial" w:hAnsi="Arial" w:cs="Arial"/>
                <w:noProof/>
                <w:sz w:val="16"/>
                <w:szCs w:val="16"/>
                <w:lang w:val="en-CA" w:eastAsia="en-CA"/>
              </w:rPr>
              <w:t xml:space="preserve"> Peripheral Regional </w:t>
            </w:r>
          </w:p>
          <w:p w:rsidR="00F0489F" w:rsidRPr="00F0489F" w:rsidRDefault="00F0489F" w:rsidP="00F0489F">
            <w:pPr>
              <w:spacing w:line="276" w:lineRule="auto"/>
              <w:rPr>
                <w:rFonts w:ascii="Arial" w:hAnsi="Arial" w:cs="Arial"/>
                <w:noProof/>
                <w:sz w:val="16"/>
                <w:szCs w:val="16"/>
                <w:lang w:val="en-CA" w:eastAsia="en-CA"/>
              </w:rPr>
            </w:pPr>
            <w:r w:rsidRPr="00F0489F">
              <w:rPr>
                <w:rFonts w:ascii="Arial" w:hAnsi="Arial" w:cs="Arial"/>
                <w:noProof/>
                <w:sz w:val="16"/>
                <w:szCs w:val="16"/>
                <w:lang w:val="en-CA" w:eastAsia="en-CA"/>
              </w:rPr>
              <w:t xml:space="preserve">      (document areas effected)</w:t>
            </w:r>
          </w:p>
        </w:tc>
        <w:tc>
          <w:tcPr>
            <w:tcW w:w="3461" w:type="dxa"/>
            <w:gridSpan w:val="5"/>
            <w:tcBorders>
              <w:bottom w:val="single" w:sz="12" w:space="0" w:color="auto"/>
              <w:right w:val="single" w:sz="12" w:space="0" w:color="auto"/>
            </w:tcBorders>
          </w:tcPr>
          <w:p w:rsidR="00F0489F" w:rsidRPr="00F0489F" w:rsidRDefault="00F0489F" w:rsidP="00F0489F">
            <w:pPr>
              <w:spacing w:line="276" w:lineRule="auto"/>
              <w:rPr>
                <w:rFonts w:ascii="Arial" w:hAnsi="Arial" w:cs="Arial"/>
                <w:sz w:val="16"/>
                <w:szCs w:val="16"/>
                <w:lang w:eastAsia="en-CA"/>
              </w:rPr>
            </w:pPr>
            <w:r w:rsidRPr="00F0489F">
              <w:rPr>
                <w:rFonts w:ascii="Arial" w:hAnsi="Arial" w:cs="Arial"/>
                <w:sz w:val="16"/>
                <w:szCs w:val="16"/>
                <w:lang w:eastAsia="en-CA"/>
              </w:rPr>
              <w:t xml:space="preserve">0 - Full flexion of knees and feet    </w:t>
            </w:r>
          </w:p>
          <w:p w:rsidR="00F0489F" w:rsidRPr="00F0489F" w:rsidRDefault="00F0489F" w:rsidP="00F0489F">
            <w:pPr>
              <w:spacing w:line="276" w:lineRule="auto"/>
              <w:rPr>
                <w:rFonts w:ascii="Arial" w:hAnsi="Arial" w:cs="Arial"/>
                <w:sz w:val="16"/>
                <w:szCs w:val="16"/>
                <w:lang w:eastAsia="en-CA"/>
              </w:rPr>
            </w:pPr>
            <w:r w:rsidRPr="00F0489F">
              <w:rPr>
                <w:rFonts w:ascii="Arial" w:hAnsi="Arial" w:cs="Arial"/>
                <w:sz w:val="16"/>
                <w:szCs w:val="16"/>
                <w:lang w:eastAsia="en-CA"/>
              </w:rPr>
              <w:t xml:space="preserve">1 - Just able to move knees </w:t>
            </w:r>
          </w:p>
          <w:p w:rsidR="00F0489F" w:rsidRPr="00F0489F" w:rsidRDefault="00F0489F" w:rsidP="00F0489F">
            <w:pPr>
              <w:spacing w:line="276" w:lineRule="auto"/>
              <w:rPr>
                <w:rFonts w:ascii="Arial" w:hAnsi="Arial" w:cs="Arial"/>
                <w:sz w:val="16"/>
                <w:szCs w:val="16"/>
                <w:lang w:eastAsia="en-CA"/>
              </w:rPr>
            </w:pPr>
            <w:r w:rsidRPr="00F0489F">
              <w:rPr>
                <w:rFonts w:ascii="Arial" w:hAnsi="Arial" w:cs="Arial"/>
                <w:sz w:val="16"/>
                <w:szCs w:val="16"/>
                <w:lang w:eastAsia="en-CA"/>
              </w:rPr>
              <w:t xml:space="preserve">2 - (Almost complete) Able to move feet only       </w:t>
            </w:r>
          </w:p>
          <w:p w:rsidR="00F0489F" w:rsidRPr="00F0489F" w:rsidRDefault="00F0489F" w:rsidP="00F0489F">
            <w:pPr>
              <w:spacing w:line="276" w:lineRule="auto"/>
              <w:rPr>
                <w:rFonts w:ascii="Arial" w:hAnsi="Arial" w:cs="Arial"/>
                <w:sz w:val="16"/>
                <w:szCs w:val="16"/>
                <w:lang w:eastAsia="en-CA"/>
              </w:rPr>
            </w:pPr>
            <w:r w:rsidRPr="00F0489F">
              <w:rPr>
                <w:rFonts w:ascii="Arial" w:hAnsi="Arial" w:cs="Arial"/>
                <w:sz w:val="16"/>
                <w:szCs w:val="16"/>
                <w:lang w:eastAsia="en-CA"/>
              </w:rPr>
              <w:t>3 - (Complete) Unable to move feet or knees</w:t>
            </w:r>
          </w:p>
          <w:p w:rsidR="00F0489F" w:rsidRPr="00F0489F" w:rsidRDefault="00F0489F" w:rsidP="00F0489F">
            <w:pPr>
              <w:spacing w:line="276" w:lineRule="auto"/>
              <w:rPr>
                <w:rFonts w:ascii="Arial" w:hAnsi="Arial" w:cs="Arial"/>
                <w:sz w:val="16"/>
                <w:szCs w:val="16"/>
                <w:lang w:eastAsia="en-CA"/>
              </w:rPr>
            </w:pPr>
          </w:p>
          <w:p w:rsidR="00F0489F" w:rsidRPr="00F0489F" w:rsidRDefault="00F0489F" w:rsidP="00F0489F">
            <w:pPr>
              <w:spacing w:line="276" w:lineRule="auto"/>
              <w:rPr>
                <w:rFonts w:ascii="Arial" w:hAnsi="Arial" w:cs="Arial"/>
                <w:sz w:val="16"/>
                <w:szCs w:val="16"/>
                <w:lang w:eastAsia="en-CA"/>
              </w:rPr>
            </w:pPr>
          </w:p>
          <w:p w:rsidR="00F0489F" w:rsidRPr="00F0489F" w:rsidRDefault="00F0489F" w:rsidP="00F0489F">
            <w:pPr>
              <w:spacing w:line="276" w:lineRule="auto"/>
              <w:rPr>
                <w:rFonts w:ascii="Arial" w:hAnsi="Arial" w:cs="Arial"/>
                <w:noProof/>
                <w:sz w:val="16"/>
                <w:szCs w:val="16"/>
                <w:lang w:val="en-CA" w:eastAsia="en-CA"/>
              </w:rPr>
            </w:pPr>
          </w:p>
        </w:tc>
      </w:tr>
      <w:tr w:rsidR="00F0489F" w:rsidRPr="00F0489F" w:rsidTr="00F0489F">
        <w:trPr>
          <w:trHeight w:val="203"/>
        </w:trPr>
        <w:tc>
          <w:tcPr>
            <w:tcW w:w="6628" w:type="dxa"/>
            <w:gridSpan w:val="8"/>
            <w:tcBorders>
              <w:top w:val="single" w:sz="12" w:space="0" w:color="auto"/>
              <w:left w:val="single" w:sz="12" w:space="0" w:color="auto"/>
              <w:right w:val="single" w:sz="2" w:space="0" w:color="auto"/>
            </w:tcBorders>
          </w:tcPr>
          <w:p w:rsidR="00F0489F" w:rsidRPr="00F0489F" w:rsidRDefault="00F0489F" w:rsidP="00F0489F">
            <w:pPr>
              <w:jc w:val="center"/>
              <w:rPr>
                <w:rFonts w:ascii="Arial" w:hAnsi="Arial" w:cs="Arial"/>
                <w:b/>
                <w:sz w:val="18"/>
                <w:szCs w:val="18"/>
                <w:lang w:val="en-CA"/>
              </w:rPr>
            </w:pPr>
            <w:r w:rsidRPr="00F0489F">
              <w:rPr>
                <w:rFonts w:ascii="Arial" w:hAnsi="Arial" w:cs="Arial"/>
                <w:b/>
                <w:sz w:val="18"/>
                <w:szCs w:val="18"/>
                <w:lang w:val="en-CA"/>
              </w:rPr>
              <w:t>IV Fluids</w:t>
            </w:r>
          </w:p>
        </w:tc>
        <w:tc>
          <w:tcPr>
            <w:tcW w:w="6551" w:type="dxa"/>
            <w:gridSpan w:val="9"/>
            <w:tcBorders>
              <w:top w:val="single" w:sz="12" w:space="0" w:color="auto"/>
              <w:left w:val="single" w:sz="2" w:space="0" w:color="auto"/>
              <w:right w:val="single" w:sz="12" w:space="0" w:color="auto"/>
            </w:tcBorders>
          </w:tcPr>
          <w:p w:rsidR="00F0489F" w:rsidRPr="00F0489F" w:rsidRDefault="00F0489F" w:rsidP="00F0489F">
            <w:pPr>
              <w:jc w:val="center"/>
              <w:rPr>
                <w:rFonts w:ascii="Arial" w:hAnsi="Arial" w:cs="Arial"/>
                <w:b/>
                <w:sz w:val="18"/>
                <w:szCs w:val="18"/>
                <w:lang w:val="en-CA"/>
              </w:rPr>
            </w:pPr>
            <w:r w:rsidRPr="00F0489F">
              <w:rPr>
                <w:rFonts w:ascii="Arial" w:hAnsi="Arial" w:cs="Arial"/>
                <w:b/>
                <w:sz w:val="18"/>
                <w:szCs w:val="18"/>
                <w:lang w:val="en-CA"/>
              </w:rPr>
              <w:t>Medications</w:t>
            </w:r>
          </w:p>
        </w:tc>
      </w:tr>
      <w:tr w:rsidR="00F0489F" w:rsidRPr="00F0489F" w:rsidTr="00F0489F">
        <w:trPr>
          <w:trHeight w:val="214"/>
        </w:trPr>
        <w:tc>
          <w:tcPr>
            <w:tcW w:w="959" w:type="dxa"/>
            <w:tcBorders>
              <w:left w:val="single" w:sz="12" w:space="0" w:color="auto"/>
            </w:tcBorders>
          </w:tcPr>
          <w:p w:rsidR="00F0489F" w:rsidRPr="00F0489F" w:rsidRDefault="00F0489F" w:rsidP="00F0489F">
            <w:pPr>
              <w:jc w:val="center"/>
              <w:rPr>
                <w:rFonts w:ascii="Arial" w:hAnsi="Arial" w:cs="Arial"/>
                <w:b/>
                <w:sz w:val="16"/>
                <w:szCs w:val="16"/>
                <w:lang w:eastAsia="en-CA"/>
              </w:rPr>
            </w:pPr>
            <w:r w:rsidRPr="00F0489F">
              <w:rPr>
                <w:rFonts w:ascii="Arial" w:hAnsi="Arial" w:cs="Arial"/>
                <w:b/>
                <w:sz w:val="16"/>
                <w:szCs w:val="16"/>
                <w:lang w:eastAsia="en-CA"/>
              </w:rPr>
              <w:t>Time (hhmm)</w:t>
            </w:r>
          </w:p>
        </w:tc>
        <w:tc>
          <w:tcPr>
            <w:tcW w:w="1470" w:type="dxa"/>
          </w:tcPr>
          <w:p w:rsidR="00F0489F" w:rsidRPr="00F0489F" w:rsidRDefault="00F0489F" w:rsidP="00F0489F">
            <w:pPr>
              <w:jc w:val="center"/>
              <w:rPr>
                <w:rFonts w:ascii="Arial" w:hAnsi="Arial" w:cs="Arial"/>
                <w:b/>
                <w:sz w:val="16"/>
                <w:szCs w:val="16"/>
                <w:lang w:eastAsia="en-CA"/>
              </w:rPr>
            </w:pPr>
            <w:r w:rsidRPr="00F0489F">
              <w:rPr>
                <w:rFonts w:ascii="Arial" w:hAnsi="Arial" w:cs="Arial"/>
                <w:b/>
                <w:sz w:val="16"/>
                <w:szCs w:val="16"/>
                <w:lang w:eastAsia="en-CA"/>
              </w:rPr>
              <w:t>Solution</w:t>
            </w:r>
          </w:p>
        </w:tc>
        <w:tc>
          <w:tcPr>
            <w:tcW w:w="1304" w:type="dxa"/>
            <w:gridSpan w:val="2"/>
          </w:tcPr>
          <w:p w:rsidR="00F0489F" w:rsidRPr="00F0489F" w:rsidRDefault="00F0489F" w:rsidP="00F0489F">
            <w:pPr>
              <w:jc w:val="center"/>
              <w:rPr>
                <w:rFonts w:ascii="Arial" w:hAnsi="Arial" w:cs="Arial"/>
                <w:b/>
                <w:sz w:val="16"/>
                <w:szCs w:val="16"/>
                <w:lang w:eastAsia="en-CA"/>
              </w:rPr>
            </w:pPr>
            <w:r w:rsidRPr="00F0489F">
              <w:rPr>
                <w:rFonts w:ascii="Arial" w:hAnsi="Arial" w:cs="Arial"/>
                <w:b/>
                <w:sz w:val="16"/>
                <w:szCs w:val="16"/>
                <w:lang w:eastAsia="en-CA"/>
              </w:rPr>
              <w:t>Rate mL/h</w:t>
            </w:r>
          </w:p>
        </w:tc>
        <w:tc>
          <w:tcPr>
            <w:tcW w:w="1367" w:type="dxa"/>
            <w:gridSpan w:val="3"/>
          </w:tcPr>
          <w:p w:rsidR="00F0489F" w:rsidRPr="00F0489F" w:rsidRDefault="00F0489F" w:rsidP="00F0489F">
            <w:pPr>
              <w:jc w:val="center"/>
              <w:rPr>
                <w:rFonts w:ascii="Arial" w:hAnsi="Arial" w:cs="Arial"/>
                <w:b/>
                <w:sz w:val="16"/>
                <w:szCs w:val="16"/>
                <w:lang w:eastAsia="en-CA"/>
              </w:rPr>
            </w:pPr>
            <w:r w:rsidRPr="00F0489F">
              <w:rPr>
                <w:rFonts w:ascii="Arial" w:hAnsi="Arial" w:cs="Arial"/>
                <w:b/>
                <w:sz w:val="16"/>
                <w:szCs w:val="16"/>
                <w:lang w:eastAsia="en-CA"/>
              </w:rPr>
              <w:t>Volume Hung</w:t>
            </w:r>
          </w:p>
        </w:tc>
        <w:tc>
          <w:tcPr>
            <w:tcW w:w="1528" w:type="dxa"/>
          </w:tcPr>
          <w:p w:rsidR="00F0489F" w:rsidRPr="00F0489F" w:rsidRDefault="00F0489F" w:rsidP="00F0489F">
            <w:pPr>
              <w:jc w:val="center"/>
              <w:rPr>
                <w:rFonts w:ascii="Arial" w:hAnsi="Arial" w:cs="Arial"/>
                <w:b/>
                <w:sz w:val="16"/>
                <w:szCs w:val="16"/>
                <w:lang w:eastAsia="en-CA"/>
              </w:rPr>
            </w:pPr>
            <w:r w:rsidRPr="00F0489F">
              <w:rPr>
                <w:rFonts w:ascii="Arial" w:hAnsi="Arial" w:cs="Arial"/>
                <w:b/>
                <w:sz w:val="16"/>
                <w:szCs w:val="16"/>
                <w:lang w:eastAsia="en-CA"/>
              </w:rPr>
              <w:t>Initials</w:t>
            </w:r>
          </w:p>
        </w:tc>
        <w:tc>
          <w:tcPr>
            <w:tcW w:w="992" w:type="dxa"/>
          </w:tcPr>
          <w:p w:rsidR="00F0489F" w:rsidRPr="00F0489F" w:rsidRDefault="00F0489F" w:rsidP="00F0489F">
            <w:pPr>
              <w:jc w:val="center"/>
              <w:rPr>
                <w:rFonts w:ascii="Arial" w:hAnsi="Arial" w:cs="Arial"/>
                <w:b/>
                <w:sz w:val="16"/>
                <w:szCs w:val="16"/>
                <w:lang w:val="en-CA"/>
              </w:rPr>
            </w:pPr>
            <w:r w:rsidRPr="00F0489F">
              <w:rPr>
                <w:rFonts w:ascii="Arial" w:hAnsi="Arial" w:cs="Arial"/>
                <w:b/>
                <w:sz w:val="16"/>
                <w:szCs w:val="16"/>
                <w:lang w:val="en-CA"/>
              </w:rPr>
              <w:t>Time</w:t>
            </w:r>
          </w:p>
        </w:tc>
        <w:tc>
          <w:tcPr>
            <w:tcW w:w="2268" w:type="dxa"/>
            <w:gridSpan w:val="4"/>
          </w:tcPr>
          <w:p w:rsidR="00F0489F" w:rsidRPr="00F0489F" w:rsidRDefault="00F0489F" w:rsidP="00F0489F">
            <w:pPr>
              <w:jc w:val="center"/>
              <w:rPr>
                <w:rFonts w:ascii="Arial" w:hAnsi="Arial" w:cs="Arial"/>
                <w:b/>
                <w:sz w:val="16"/>
                <w:szCs w:val="16"/>
                <w:lang w:val="en-CA"/>
              </w:rPr>
            </w:pPr>
            <w:r w:rsidRPr="00F0489F">
              <w:rPr>
                <w:rFonts w:ascii="Arial" w:hAnsi="Arial" w:cs="Arial"/>
                <w:b/>
                <w:sz w:val="16"/>
                <w:szCs w:val="16"/>
                <w:lang w:val="en-CA"/>
              </w:rPr>
              <w:t>Medication</w:t>
            </w:r>
          </w:p>
        </w:tc>
        <w:tc>
          <w:tcPr>
            <w:tcW w:w="1133" w:type="dxa"/>
          </w:tcPr>
          <w:p w:rsidR="00F0489F" w:rsidRPr="00F0489F" w:rsidRDefault="00F0489F" w:rsidP="00F0489F">
            <w:pPr>
              <w:jc w:val="center"/>
              <w:rPr>
                <w:rFonts w:ascii="Arial" w:hAnsi="Arial" w:cs="Arial"/>
                <w:b/>
                <w:sz w:val="16"/>
                <w:szCs w:val="16"/>
                <w:lang w:val="en-CA"/>
              </w:rPr>
            </w:pPr>
            <w:r w:rsidRPr="00F0489F">
              <w:rPr>
                <w:rFonts w:ascii="Arial" w:hAnsi="Arial" w:cs="Arial"/>
                <w:b/>
                <w:sz w:val="16"/>
                <w:szCs w:val="16"/>
                <w:lang w:val="en-CA"/>
              </w:rPr>
              <w:t>Dose</w:t>
            </w:r>
          </w:p>
        </w:tc>
        <w:tc>
          <w:tcPr>
            <w:tcW w:w="1134" w:type="dxa"/>
            <w:gridSpan w:val="2"/>
          </w:tcPr>
          <w:p w:rsidR="00F0489F" w:rsidRPr="00F0489F" w:rsidRDefault="00F0489F" w:rsidP="00F0489F">
            <w:pPr>
              <w:jc w:val="center"/>
              <w:rPr>
                <w:rFonts w:ascii="Arial" w:hAnsi="Arial" w:cs="Arial"/>
                <w:b/>
                <w:sz w:val="16"/>
                <w:szCs w:val="16"/>
                <w:lang w:val="en-CA"/>
              </w:rPr>
            </w:pPr>
            <w:r w:rsidRPr="00F0489F">
              <w:rPr>
                <w:rFonts w:ascii="Arial" w:hAnsi="Arial" w:cs="Arial"/>
                <w:b/>
                <w:sz w:val="16"/>
                <w:szCs w:val="16"/>
                <w:lang w:val="en-CA"/>
              </w:rPr>
              <w:t>Route</w:t>
            </w:r>
          </w:p>
        </w:tc>
        <w:tc>
          <w:tcPr>
            <w:tcW w:w="1024" w:type="dxa"/>
            <w:tcBorders>
              <w:right w:val="single" w:sz="12" w:space="0" w:color="auto"/>
            </w:tcBorders>
          </w:tcPr>
          <w:p w:rsidR="00F0489F" w:rsidRPr="00F0489F" w:rsidRDefault="00F0489F" w:rsidP="00F0489F">
            <w:pPr>
              <w:jc w:val="center"/>
              <w:rPr>
                <w:rFonts w:ascii="Arial" w:hAnsi="Arial" w:cs="Arial"/>
                <w:b/>
                <w:sz w:val="16"/>
                <w:szCs w:val="16"/>
                <w:lang w:val="en-CA"/>
              </w:rPr>
            </w:pPr>
            <w:r w:rsidRPr="00F0489F">
              <w:rPr>
                <w:rFonts w:ascii="Arial" w:hAnsi="Arial" w:cs="Arial"/>
                <w:b/>
                <w:sz w:val="16"/>
                <w:szCs w:val="16"/>
                <w:lang w:val="en-CA"/>
              </w:rPr>
              <w:t>Initials</w:t>
            </w:r>
          </w:p>
        </w:tc>
      </w:tr>
      <w:tr w:rsidR="00F0489F" w:rsidRPr="00F0489F" w:rsidTr="00F0489F">
        <w:trPr>
          <w:trHeight w:val="251"/>
        </w:trPr>
        <w:tc>
          <w:tcPr>
            <w:tcW w:w="959" w:type="dxa"/>
            <w:tcBorders>
              <w:left w:val="single" w:sz="12" w:space="0" w:color="auto"/>
            </w:tcBorders>
          </w:tcPr>
          <w:p w:rsidR="00F0489F" w:rsidRPr="00F0489F" w:rsidRDefault="00F0489F" w:rsidP="00F0489F">
            <w:pPr>
              <w:rPr>
                <w:rFonts w:ascii="Arial" w:hAnsi="Arial" w:cs="Arial"/>
                <w:sz w:val="14"/>
                <w:szCs w:val="14"/>
                <w:lang w:eastAsia="en-CA"/>
              </w:rPr>
            </w:pPr>
          </w:p>
          <w:p w:rsidR="00F0489F" w:rsidRPr="00F0489F" w:rsidRDefault="00F0489F" w:rsidP="00F0489F">
            <w:pPr>
              <w:rPr>
                <w:rFonts w:ascii="Arial" w:hAnsi="Arial" w:cs="Arial"/>
                <w:sz w:val="14"/>
                <w:szCs w:val="14"/>
                <w:lang w:eastAsia="en-CA"/>
              </w:rPr>
            </w:pPr>
          </w:p>
        </w:tc>
        <w:tc>
          <w:tcPr>
            <w:tcW w:w="1470" w:type="dxa"/>
          </w:tcPr>
          <w:p w:rsidR="00F0489F" w:rsidRPr="00F0489F" w:rsidRDefault="00F0489F" w:rsidP="00F0489F">
            <w:pPr>
              <w:rPr>
                <w:rFonts w:ascii="Arial" w:hAnsi="Arial" w:cs="Arial"/>
                <w:sz w:val="14"/>
                <w:szCs w:val="14"/>
                <w:lang w:eastAsia="en-CA"/>
              </w:rPr>
            </w:pPr>
          </w:p>
        </w:tc>
        <w:tc>
          <w:tcPr>
            <w:tcW w:w="1304" w:type="dxa"/>
            <w:gridSpan w:val="2"/>
          </w:tcPr>
          <w:p w:rsidR="00F0489F" w:rsidRPr="00F0489F" w:rsidRDefault="00F0489F" w:rsidP="00F0489F">
            <w:pPr>
              <w:rPr>
                <w:rFonts w:ascii="Arial" w:hAnsi="Arial" w:cs="Arial"/>
                <w:sz w:val="14"/>
                <w:szCs w:val="14"/>
                <w:lang w:eastAsia="en-CA"/>
              </w:rPr>
            </w:pPr>
          </w:p>
        </w:tc>
        <w:tc>
          <w:tcPr>
            <w:tcW w:w="1367" w:type="dxa"/>
            <w:gridSpan w:val="3"/>
          </w:tcPr>
          <w:p w:rsidR="00F0489F" w:rsidRPr="00F0489F" w:rsidRDefault="00F0489F" w:rsidP="00F0489F">
            <w:pPr>
              <w:rPr>
                <w:rFonts w:ascii="Arial" w:hAnsi="Arial" w:cs="Arial"/>
                <w:sz w:val="14"/>
                <w:szCs w:val="14"/>
                <w:lang w:eastAsia="en-CA"/>
              </w:rPr>
            </w:pPr>
          </w:p>
        </w:tc>
        <w:tc>
          <w:tcPr>
            <w:tcW w:w="1528" w:type="dxa"/>
          </w:tcPr>
          <w:p w:rsidR="00F0489F" w:rsidRPr="00F0489F" w:rsidRDefault="00F0489F" w:rsidP="00F0489F">
            <w:pPr>
              <w:rPr>
                <w:rFonts w:ascii="Arial" w:hAnsi="Arial" w:cs="Arial"/>
                <w:sz w:val="14"/>
                <w:szCs w:val="14"/>
                <w:lang w:eastAsia="en-CA"/>
              </w:rPr>
            </w:pPr>
          </w:p>
        </w:tc>
        <w:tc>
          <w:tcPr>
            <w:tcW w:w="992" w:type="dxa"/>
          </w:tcPr>
          <w:p w:rsidR="00F0489F" w:rsidRPr="00F0489F" w:rsidRDefault="00F0489F" w:rsidP="00F0489F">
            <w:pPr>
              <w:rPr>
                <w:rFonts w:ascii="Arial" w:hAnsi="Arial" w:cs="Arial"/>
                <w:b/>
                <w:sz w:val="18"/>
                <w:szCs w:val="18"/>
                <w:lang w:val="en-CA"/>
              </w:rPr>
            </w:pPr>
          </w:p>
        </w:tc>
        <w:tc>
          <w:tcPr>
            <w:tcW w:w="2268" w:type="dxa"/>
            <w:gridSpan w:val="4"/>
          </w:tcPr>
          <w:p w:rsidR="00F0489F" w:rsidRPr="00F0489F" w:rsidRDefault="00F0489F" w:rsidP="00F0489F">
            <w:pPr>
              <w:rPr>
                <w:rFonts w:ascii="Arial" w:hAnsi="Arial" w:cs="Arial"/>
                <w:b/>
                <w:sz w:val="18"/>
                <w:szCs w:val="18"/>
                <w:lang w:val="en-CA"/>
              </w:rPr>
            </w:pPr>
          </w:p>
        </w:tc>
        <w:tc>
          <w:tcPr>
            <w:tcW w:w="1133" w:type="dxa"/>
          </w:tcPr>
          <w:p w:rsidR="00F0489F" w:rsidRPr="00F0489F" w:rsidRDefault="00F0489F" w:rsidP="00F0489F">
            <w:pPr>
              <w:rPr>
                <w:rFonts w:ascii="Arial" w:hAnsi="Arial" w:cs="Arial"/>
                <w:b/>
                <w:sz w:val="18"/>
                <w:szCs w:val="18"/>
                <w:lang w:val="en-CA"/>
              </w:rPr>
            </w:pPr>
          </w:p>
        </w:tc>
        <w:tc>
          <w:tcPr>
            <w:tcW w:w="1134" w:type="dxa"/>
            <w:gridSpan w:val="2"/>
          </w:tcPr>
          <w:p w:rsidR="00F0489F" w:rsidRPr="00F0489F" w:rsidRDefault="00F0489F" w:rsidP="00F0489F">
            <w:pPr>
              <w:rPr>
                <w:rFonts w:ascii="Arial" w:hAnsi="Arial" w:cs="Arial"/>
                <w:b/>
                <w:sz w:val="18"/>
                <w:szCs w:val="18"/>
                <w:lang w:val="en-CA"/>
              </w:rPr>
            </w:pPr>
          </w:p>
        </w:tc>
        <w:tc>
          <w:tcPr>
            <w:tcW w:w="1024" w:type="dxa"/>
            <w:tcBorders>
              <w:right w:val="single" w:sz="12" w:space="0" w:color="auto"/>
            </w:tcBorders>
          </w:tcPr>
          <w:p w:rsidR="00F0489F" w:rsidRPr="00F0489F" w:rsidRDefault="00F0489F" w:rsidP="00F0489F">
            <w:pPr>
              <w:rPr>
                <w:rFonts w:ascii="Arial" w:hAnsi="Arial" w:cs="Arial"/>
                <w:b/>
                <w:sz w:val="18"/>
                <w:szCs w:val="18"/>
                <w:lang w:val="en-CA"/>
              </w:rPr>
            </w:pPr>
          </w:p>
        </w:tc>
      </w:tr>
      <w:tr w:rsidR="00F0489F" w:rsidRPr="00F0489F" w:rsidTr="00F0489F">
        <w:trPr>
          <w:trHeight w:val="261"/>
        </w:trPr>
        <w:tc>
          <w:tcPr>
            <w:tcW w:w="959" w:type="dxa"/>
            <w:tcBorders>
              <w:left w:val="single" w:sz="12" w:space="0" w:color="auto"/>
            </w:tcBorders>
          </w:tcPr>
          <w:p w:rsidR="00F0489F" w:rsidRPr="00F0489F" w:rsidRDefault="00F0489F" w:rsidP="00F0489F">
            <w:pPr>
              <w:rPr>
                <w:rFonts w:ascii="Arial" w:hAnsi="Arial" w:cs="Arial"/>
                <w:sz w:val="14"/>
                <w:szCs w:val="14"/>
                <w:lang w:eastAsia="en-CA"/>
              </w:rPr>
            </w:pPr>
          </w:p>
          <w:p w:rsidR="00F0489F" w:rsidRPr="00F0489F" w:rsidRDefault="00F0489F" w:rsidP="00F0489F">
            <w:pPr>
              <w:rPr>
                <w:rFonts w:ascii="Arial" w:hAnsi="Arial" w:cs="Arial"/>
                <w:sz w:val="14"/>
                <w:szCs w:val="14"/>
                <w:lang w:eastAsia="en-CA"/>
              </w:rPr>
            </w:pPr>
          </w:p>
        </w:tc>
        <w:tc>
          <w:tcPr>
            <w:tcW w:w="1470" w:type="dxa"/>
          </w:tcPr>
          <w:p w:rsidR="00F0489F" w:rsidRPr="00F0489F" w:rsidRDefault="00F0489F" w:rsidP="00F0489F">
            <w:pPr>
              <w:rPr>
                <w:rFonts w:ascii="Arial" w:hAnsi="Arial" w:cs="Arial"/>
                <w:sz w:val="14"/>
                <w:szCs w:val="14"/>
                <w:lang w:eastAsia="en-CA"/>
              </w:rPr>
            </w:pPr>
          </w:p>
        </w:tc>
        <w:tc>
          <w:tcPr>
            <w:tcW w:w="1304" w:type="dxa"/>
            <w:gridSpan w:val="2"/>
          </w:tcPr>
          <w:p w:rsidR="00F0489F" w:rsidRPr="00F0489F" w:rsidRDefault="00F0489F" w:rsidP="00F0489F">
            <w:pPr>
              <w:rPr>
                <w:rFonts w:ascii="Arial" w:hAnsi="Arial" w:cs="Arial"/>
                <w:sz w:val="14"/>
                <w:szCs w:val="14"/>
                <w:lang w:eastAsia="en-CA"/>
              </w:rPr>
            </w:pPr>
          </w:p>
        </w:tc>
        <w:tc>
          <w:tcPr>
            <w:tcW w:w="1367" w:type="dxa"/>
            <w:gridSpan w:val="3"/>
          </w:tcPr>
          <w:p w:rsidR="00F0489F" w:rsidRPr="00F0489F" w:rsidRDefault="00F0489F" w:rsidP="00F0489F">
            <w:pPr>
              <w:rPr>
                <w:rFonts w:ascii="Arial" w:hAnsi="Arial" w:cs="Arial"/>
                <w:sz w:val="14"/>
                <w:szCs w:val="14"/>
                <w:lang w:eastAsia="en-CA"/>
              </w:rPr>
            </w:pPr>
          </w:p>
        </w:tc>
        <w:tc>
          <w:tcPr>
            <w:tcW w:w="1528" w:type="dxa"/>
          </w:tcPr>
          <w:p w:rsidR="00F0489F" w:rsidRPr="00F0489F" w:rsidRDefault="00F0489F" w:rsidP="00F0489F">
            <w:pPr>
              <w:rPr>
                <w:rFonts w:ascii="Arial" w:hAnsi="Arial" w:cs="Arial"/>
                <w:sz w:val="14"/>
                <w:szCs w:val="14"/>
                <w:lang w:eastAsia="en-CA"/>
              </w:rPr>
            </w:pPr>
          </w:p>
        </w:tc>
        <w:tc>
          <w:tcPr>
            <w:tcW w:w="992" w:type="dxa"/>
          </w:tcPr>
          <w:p w:rsidR="00F0489F" w:rsidRPr="00F0489F" w:rsidRDefault="00F0489F" w:rsidP="00F0489F">
            <w:pPr>
              <w:rPr>
                <w:rFonts w:ascii="Arial" w:hAnsi="Arial" w:cs="Arial"/>
                <w:b/>
                <w:sz w:val="18"/>
                <w:szCs w:val="18"/>
                <w:lang w:val="en-CA"/>
              </w:rPr>
            </w:pPr>
          </w:p>
        </w:tc>
        <w:tc>
          <w:tcPr>
            <w:tcW w:w="2268" w:type="dxa"/>
            <w:gridSpan w:val="4"/>
          </w:tcPr>
          <w:p w:rsidR="00F0489F" w:rsidRPr="00F0489F" w:rsidRDefault="00F0489F" w:rsidP="00F0489F">
            <w:pPr>
              <w:rPr>
                <w:rFonts w:ascii="Arial" w:hAnsi="Arial" w:cs="Arial"/>
                <w:b/>
                <w:sz w:val="18"/>
                <w:szCs w:val="18"/>
                <w:lang w:val="en-CA"/>
              </w:rPr>
            </w:pPr>
          </w:p>
        </w:tc>
        <w:tc>
          <w:tcPr>
            <w:tcW w:w="1133" w:type="dxa"/>
          </w:tcPr>
          <w:p w:rsidR="00F0489F" w:rsidRPr="00F0489F" w:rsidRDefault="00F0489F" w:rsidP="00F0489F">
            <w:pPr>
              <w:rPr>
                <w:rFonts w:ascii="Arial" w:hAnsi="Arial" w:cs="Arial"/>
                <w:b/>
                <w:sz w:val="18"/>
                <w:szCs w:val="18"/>
                <w:lang w:val="en-CA"/>
              </w:rPr>
            </w:pPr>
          </w:p>
        </w:tc>
        <w:tc>
          <w:tcPr>
            <w:tcW w:w="1134" w:type="dxa"/>
            <w:gridSpan w:val="2"/>
          </w:tcPr>
          <w:p w:rsidR="00F0489F" w:rsidRPr="00F0489F" w:rsidRDefault="00F0489F" w:rsidP="00F0489F">
            <w:pPr>
              <w:rPr>
                <w:rFonts w:ascii="Arial" w:hAnsi="Arial" w:cs="Arial"/>
                <w:b/>
                <w:sz w:val="18"/>
                <w:szCs w:val="18"/>
                <w:lang w:val="en-CA"/>
              </w:rPr>
            </w:pPr>
          </w:p>
        </w:tc>
        <w:tc>
          <w:tcPr>
            <w:tcW w:w="1024" w:type="dxa"/>
            <w:tcBorders>
              <w:right w:val="single" w:sz="12" w:space="0" w:color="auto"/>
            </w:tcBorders>
          </w:tcPr>
          <w:p w:rsidR="00F0489F" w:rsidRPr="00F0489F" w:rsidRDefault="00F0489F" w:rsidP="00F0489F">
            <w:pPr>
              <w:rPr>
                <w:rFonts w:ascii="Arial" w:hAnsi="Arial" w:cs="Arial"/>
                <w:b/>
                <w:sz w:val="18"/>
                <w:szCs w:val="18"/>
                <w:lang w:val="en-CA"/>
              </w:rPr>
            </w:pPr>
          </w:p>
        </w:tc>
      </w:tr>
      <w:tr w:rsidR="00F0489F" w:rsidRPr="00F0489F" w:rsidTr="00F0489F">
        <w:trPr>
          <w:trHeight w:val="261"/>
        </w:trPr>
        <w:tc>
          <w:tcPr>
            <w:tcW w:w="959" w:type="dxa"/>
            <w:tcBorders>
              <w:left w:val="single" w:sz="12" w:space="0" w:color="auto"/>
              <w:right w:val="single" w:sz="4" w:space="0" w:color="auto"/>
            </w:tcBorders>
          </w:tcPr>
          <w:p w:rsidR="00F0489F" w:rsidRPr="00F0489F" w:rsidRDefault="00F0489F" w:rsidP="00F0489F">
            <w:pPr>
              <w:jc w:val="center"/>
              <w:rPr>
                <w:rFonts w:ascii="Arial" w:hAnsi="Arial" w:cs="Arial"/>
                <w:b/>
                <w:sz w:val="16"/>
                <w:szCs w:val="16"/>
                <w:lang w:val="en-CA"/>
              </w:rPr>
            </w:pPr>
            <w:r w:rsidRPr="00F0489F">
              <w:rPr>
                <w:rFonts w:ascii="Arial" w:hAnsi="Arial" w:cs="Arial"/>
                <w:b/>
                <w:sz w:val="16"/>
                <w:szCs w:val="16"/>
                <w:lang w:val="en-CA"/>
              </w:rPr>
              <w:t>Time</w:t>
            </w:r>
          </w:p>
          <w:p w:rsidR="00F0489F" w:rsidRPr="00F0489F" w:rsidRDefault="00F0489F" w:rsidP="00F0489F">
            <w:pPr>
              <w:jc w:val="center"/>
              <w:rPr>
                <w:rFonts w:ascii="Arial" w:hAnsi="Arial" w:cs="Arial"/>
                <w:b/>
                <w:sz w:val="16"/>
                <w:szCs w:val="16"/>
                <w:lang w:val="en-CA"/>
              </w:rPr>
            </w:pPr>
            <w:r w:rsidRPr="00F0489F">
              <w:rPr>
                <w:rFonts w:ascii="Arial" w:hAnsi="Arial" w:cs="Arial"/>
                <w:b/>
                <w:sz w:val="16"/>
                <w:szCs w:val="16"/>
                <w:lang w:val="en-CA"/>
              </w:rPr>
              <w:t>(hhmm)</w:t>
            </w:r>
          </w:p>
        </w:tc>
        <w:tc>
          <w:tcPr>
            <w:tcW w:w="12220" w:type="dxa"/>
            <w:gridSpan w:val="16"/>
            <w:tcBorders>
              <w:left w:val="single" w:sz="4" w:space="0" w:color="auto"/>
              <w:right w:val="single" w:sz="12" w:space="0" w:color="auto"/>
            </w:tcBorders>
          </w:tcPr>
          <w:p w:rsidR="00F0489F" w:rsidRPr="00F0489F" w:rsidRDefault="00F0489F" w:rsidP="00F0489F">
            <w:pPr>
              <w:rPr>
                <w:rFonts w:ascii="Arial" w:hAnsi="Arial" w:cs="Arial"/>
                <w:b/>
                <w:sz w:val="18"/>
                <w:szCs w:val="18"/>
                <w:lang w:val="en-CA"/>
              </w:rPr>
            </w:pPr>
            <w:r w:rsidRPr="00F0489F">
              <w:rPr>
                <w:rFonts w:ascii="Arial" w:hAnsi="Arial" w:cs="Arial"/>
                <w:b/>
                <w:sz w:val="18"/>
                <w:szCs w:val="18"/>
                <w:lang w:val="en-CA"/>
              </w:rPr>
              <w:t xml:space="preserve">                                                                                                Progress Notes</w:t>
            </w:r>
          </w:p>
        </w:tc>
      </w:tr>
      <w:tr w:rsidR="00F0489F" w:rsidRPr="00F0489F" w:rsidTr="00F0489F">
        <w:trPr>
          <w:trHeight w:val="345"/>
        </w:trPr>
        <w:tc>
          <w:tcPr>
            <w:tcW w:w="959" w:type="dxa"/>
            <w:tcBorders>
              <w:left w:val="single" w:sz="12" w:space="0" w:color="auto"/>
              <w:bottom w:val="single" w:sz="4" w:space="0" w:color="auto"/>
              <w:right w:val="single" w:sz="4" w:space="0" w:color="auto"/>
            </w:tcBorders>
          </w:tcPr>
          <w:p w:rsidR="00F0489F" w:rsidRPr="00F0489F" w:rsidRDefault="00F0489F" w:rsidP="00F0489F">
            <w:pPr>
              <w:spacing w:line="480" w:lineRule="auto"/>
              <w:rPr>
                <w:rFonts w:ascii="Arial" w:hAnsi="Arial" w:cs="Arial"/>
                <w:b/>
                <w:sz w:val="18"/>
                <w:szCs w:val="18"/>
                <w:lang w:val="en-CA"/>
              </w:rPr>
            </w:pPr>
          </w:p>
        </w:tc>
        <w:tc>
          <w:tcPr>
            <w:tcW w:w="12220" w:type="dxa"/>
            <w:gridSpan w:val="16"/>
            <w:tcBorders>
              <w:left w:val="single" w:sz="4" w:space="0" w:color="auto"/>
              <w:bottom w:val="single" w:sz="4" w:space="0" w:color="auto"/>
              <w:right w:val="single" w:sz="12" w:space="0" w:color="auto"/>
            </w:tcBorders>
          </w:tcPr>
          <w:p w:rsidR="00F0489F" w:rsidRPr="00F0489F" w:rsidRDefault="00F0489F" w:rsidP="00F0489F">
            <w:pPr>
              <w:spacing w:line="480" w:lineRule="auto"/>
              <w:rPr>
                <w:rFonts w:ascii="Arial" w:hAnsi="Arial" w:cs="Arial"/>
                <w:b/>
                <w:sz w:val="18"/>
                <w:szCs w:val="18"/>
                <w:lang w:val="en-CA"/>
              </w:rPr>
            </w:pPr>
          </w:p>
        </w:tc>
      </w:tr>
      <w:tr w:rsidR="00F0489F" w:rsidRPr="00F0489F" w:rsidTr="00F0489F">
        <w:trPr>
          <w:trHeight w:val="360"/>
        </w:trPr>
        <w:tc>
          <w:tcPr>
            <w:tcW w:w="959" w:type="dxa"/>
            <w:tcBorders>
              <w:left w:val="single" w:sz="12" w:space="0" w:color="auto"/>
              <w:bottom w:val="single" w:sz="4" w:space="0" w:color="auto"/>
              <w:right w:val="single" w:sz="4" w:space="0" w:color="auto"/>
            </w:tcBorders>
          </w:tcPr>
          <w:p w:rsidR="00F0489F" w:rsidRPr="00F0489F" w:rsidRDefault="00F0489F" w:rsidP="00F0489F">
            <w:pPr>
              <w:spacing w:line="480" w:lineRule="auto"/>
              <w:rPr>
                <w:rFonts w:ascii="Arial" w:hAnsi="Arial" w:cs="Arial"/>
                <w:b/>
                <w:sz w:val="18"/>
                <w:szCs w:val="18"/>
                <w:lang w:val="en-CA"/>
              </w:rPr>
            </w:pPr>
          </w:p>
        </w:tc>
        <w:tc>
          <w:tcPr>
            <w:tcW w:w="12220" w:type="dxa"/>
            <w:gridSpan w:val="16"/>
            <w:tcBorders>
              <w:left w:val="single" w:sz="4" w:space="0" w:color="auto"/>
              <w:bottom w:val="single" w:sz="4" w:space="0" w:color="auto"/>
              <w:right w:val="single" w:sz="12" w:space="0" w:color="auto"/>
            </w:tcBorders>
          </w:tcPr>
          <w:p w:rsidR="00F0489F" w:rsidRPr="00F0489F" w:rsidRDefault="00F0489F" w:rsidP="00F0489F">
            <w:pPr>
              <w:spacing w:line="480" w:lineRule="auto"/>
              <w:rPr>
                <w:rFonts w:ascii="Arial" w:hAnsi="Arial" w:cs="Arial"/>
                <w:b/>
                <w:sz w:val="18"/>
                <w:szCs w:val="18"/>
                <w:lang w:val="en-CA"/>
              </w:rPr>
            </w:pPr>
          </w:p>
        </w:tc>
      </w:tr>
      <w:tr w:rsidR="00F0489F" w:rsidRPr="00F0489F" w:rsidTr="00F0489F">
        <w:trPr>
          <w:trHeight w:val="300"/>
        </w:trPr>
        <w:tc>
          <w:tcPr>
            <w:tcW w:w="959" w:type="dxa"/>
            <w:tcBorders>
              <w:left w:val="single" w:sz="12" w:space="0" w:color="auto"/>
              <w:bottom w:val="single" w:sz="4" w:space="0" w:color="auto"/>
              <w:right w:val="single" w:sz="4" w:space="0" w:color="auto"/>
            </w:tcBorders>
          </w:tcPr>
          <w:p w:rsidR="00F0489F" w:rsidRPr="00F0489F" w:rsidRDefault="00F0489F" w:rsidP="00F0489F">
            <w:pPr>
              <w:spacing w:line="480" w:lineRule="auto"/>
              <w:rPr>
                <w:rFonts w:ascii="Arial" w:hAnsi="Arial" w:cs="Arial"/>
                <w:b/>
                <w:sz w:val="18"/>
                <w:szCs w:val="18"/>
                <w:lang w:val="en-CA"/>
              </w:rPr>
            </w:pPr>
          </w:p>
        </w:tc>
        <w:tc>
          <w:tcPr>
            <w:tcW w:w="12220" w:type="dxa"/>
            <w:gridSpan w:val="16"/>
            <w:tcBorders>
              <w:left w:val="single" w:sz="4" w:space="0" w:color="auto"/>
              <w:bottom w:val="single" w:sz="4" w:space="0" w:color="auto"/>
              <w:right w:val="single" w:sz="12" w:space="0" w:color="auto"/>
            </w:tcBorders>
          </w:tcPr>
          <w:p w:rsidR="00F0489F" w:rsidRPr="00F0489F" w:rsidRDefault="00F0489F" w:rsidP="00F0489F">
            <w:pPr>
              <w:spacing w:line="480" w:lineRule="auto"/>
              <w:rPr>
                <w:rFonts w:ascii="Arial" w:hAnsi="Arial" w:cs="Arial"/>
                <w:b/>
                <w:sz w:val="18"/>
                <w:szCs w:val="18"/>
                <w:lang w:val="en-CA"/>
              </w:rPr>
            </w:pPr>
          </w:p>
        </w:tc>
      </w:tr>
      <w:tr w:rsidR="00F0489F" w:rsidRPr="00F0489F" w:rsidTr="00F0489F">
        <w:trPr>
          <w:trHeight w:val="345"/>
        </w:trPr>
        <w:tc>
          <w:tcPr>
            <w:tcW w:w="959" w:type="dxa"/>
            <w:tcBorders>
              <w:left w:val="single" w:sz="12" w:space="0" w:color="auto"/>
              <w:bottom w:val="single" w:sz="4" w:space="0" w:color="auto"/>
              <w:right w:val="single" w:sz="4" w:space="0" w:color="auto"/>
            </w:tcBorders>
          </w:tcPr>
          <w:p w:rsidR="00F0489F" w:rsidRPr="00F0489F" w:rsidRDefault="00F0489F" w:rsidP="00F0489F">
            <w:pPr>
              <w:spacing w:line="480" w:lineRule="auto"/>
              <w:rPr>
                <w:rFonts w:ascii="Arial" w:hAnsi="Arial" w:cs="Arial"/>
                <w:b/>
                <w:sz w:val="18"/>
                <w:szCs w:val="18"/>
                <w:lang w:val="en-CA"/>
              </w:rPr>
            </w:pPr>
          </w:p>
        </w:tc>
        <w:tc>
          <w:tcPr>
            <w:tcW w:w="12220" w:type="dxa"/>
            <w:gridSpan w:val="16"/>
            <w:tcBorders>
              <w:left w:val="single" w:sz="4" w:space="0" w:color="auto"/>
              <w:bottom w:val="single" w:sz="4" w:space="0" w:color="auto"/>
              <w:right w:val="single" w:sz="12" w:space="0" w:color="auto"/>
            </w:tcBorders>
          </w:tcPr>
          <w:p w:rsidR="00F0489F" w:rsidRPr="00F0489F" w:rsidRDefault="00F0489F" w:rsidP="00F0489F">
            <w:pPr>
              <w:spacing w:line="480" w:lineRule="auto"/>
              <w:rPr>
                <w:rFonts w:ascii="Arial" w:hAnsi="Arial" w:cs="Arial"/>
                <w:b/>
                <w:sz w:val="18"/>
                <w:szCs w:val="18"/>
                <w:lang w:val="en-CA"/>
              </w:rPr>
            </w:pPr>
          </w:p>
        </w:tc>
      </w:tr>
      <w:tr w:rsidR="00F0489F" w:rsidRPr="00F0489F" w:rsidTr="00F0489F">
        <w:trPr>
          <w:trHeight w:val="274"/>
        </w:trPr>
        <w:tc>
          <w:tcPr>
            <w:tcW w:w="4218" w:type="dxa"/>
            <w:gridSpan w:val="5"/>
            <w:tcBorders>
              <w:top w:val="single" w:sz="2" w:space="0" w:color="auto"/>
              <w:left w:val="single" w:sz="12" w:space="0" w:color="auto"/>
              <w:bottom w:val="single" w:sz="2" w:space="0" w:color="auto"/>
              <w:right w:val="single" w:sz="2" w:space="0" w:color="auto"/>
            </w:tcBorders>
          </w:tcPr>
          <w:p w:rsidR="00F0489F" w:rsidRPr="00F0489F" w:rsidRDefault="00F0489F" w:rsidP="00F0489F">
            <w:pPr>
              <w:spacing w:line="480" w:lineRule="auto"/>
              <w:jc w:val="center"/>
              <w:rPr>
                <w:rFonts w:ascii="Arial" w:hAnsi="Arial" w:cs="Arial"/>
                <w:b/>
                <w:sz w:val="18"/>
                <w:szCs w:val="18"/>
                <w:lang w:val="en-CA"/>
              </w:rPr>
            </w:pPr>
            <w:r w:rsidRPr="00F0489F">
              <w:rPr>
                <w:rFonts w:ascii="Arial" w:hAnsi="Arial" w:cs="Arial"/>
                <w:b/>
                <w:sz w:val="18"/>
                <w:szCs w:val="18"/>
                <w:lang w:val="en-CA"/>
              </w:rPr>
              <w:t>Printed Name</w:t>
            </w:r>
          </w:p>
        </w:tc>
        <w:tc>
          <w:tcPr>
            <w:tcW w:w="3544" w:type="dxa"/>
            <w:gridSpan w:val="5"/>
            <w:tcBorders>
              <w:top w:val="single" w:sz="2" w:space="0" w:color="auto"/>
              <w:left w:val="single" w:sz="2" w:space="0" w:color="auto"/>
              <w:bottom w:val="single" w:sz="2" w:space="0" w:color="auto"/>
              <w:right w:val="single" w:sz="2" w:space="0" w:color="auto"/>
            </w:tcBorders>
          </w:tcPr>
          <w:p w:rsidR="00F0489F" w:rsidRPr="00F0489F" w:rsidRDefault="00F0489F" w:rsidP="00F0489F">
            <w:pPr>
              <w:spacing w:line="480" w:lineRule="auto"/>
              <w:jc w:val="center"/>
              <w:rPr>
                <w:rFonts w:ascii="Arial" w:hAnsi="Arial" w:cs="Arial"/>
                <w:b/>
                <w:sz w:val="18"/>
                <w:szCs w:val="18"/>
                <w:lang w:val="en-CA"/>
              </w:rPr>
            </w:pPr>
            <w:r w:rsidRPr="00F0489F">
              <w:rPr>
                <w:rFonts w:ascii="Arial" w:hAnsi="Arial" w:cs="Arial"/>
                <w:b/>
                <w:sz w:val="18"/>
                <w:szCs w:val="18"/>
                <w:lang w:val="en-CA"/>
              </w:rPr>
              <w:t>Signature</w:t>
            </w:r>
          </w:p>
        </w:tc>
        <w:tc>
          <w:tcPr>
            <w:tcW w:w="3402" w:type="dxa"/>
            <w:gridSpan w:val="5"/>
            <w:tcBorders>
              <w:top w:val="single" w:sz="2" w:space="0" w:color="auto"/>
              <w:left w:val="single" w:sz="2" w:space="0" w:color="auto"/>
              <w:bottom w:val="single" w:sz="2" w:space="0" w:color="auto"/>
              <w:right w:val="single" w:sz="2" w:space="0" w:color="auto"/>
            </w:tcBorders>
          </w:tcPr>
          <w:p w:rsidR="00F0489F" w:rsidRPr="00F0489F" w:rsidRDefault="00F0489F" w:rsidP="00F0489F">
            <w:pPr>
              <w:spacing w:line="480" w:lineRule="auto"/>
              <w:jc w:val="center"/>
              <w:rPr>
                <w:rFonts w:ascii="Arial" w:hAnsi="Arial" w:cs="Arial"/>
                <w:b/>
                <w:sz w:val="18"/>
                <w:szCs w:val="18"/>
                <w:lang w:val="en-CA"/>
              </w:rPr>
            </w:pPr>
            <w:r w:rsidRPr="00F0489F">
              <w:rPr>
                <w:rFonts w:ascii="Arial" w:hAnsi="Arial" w:cs="Arial"/>
                <w:b/>
                <w:sz w:val="18"/>
                <w:szCs w:val="18"/>
                <w:lang w:val="en-CA"/>
              </w:rPr>
              <w:t>Designation</w:t>
            </w:r>
          </w:p>
        </w:tc>
        <w:tc>
          <w:tcPr>
            <w:tcW w:w="2015" w:type="dxa"/>
            <w:gridSpan w:val="2"/>
            <w:tcBorders>
              <w:top w:val="single" w:sz="2" w:space="0" w:color="auto"/>
              <w:left w:val="single" w:sz="2" w:space="0" w:color="auto"/>
              <w:bottom w:val="single" w:sz="2" w:space="0" w:color="auto"/>
              <w:right w:val="single" w:sz="12" w:space="0" w:color="auto"/>
            </w:tcBorders>
          </w:tcPr>
          <w:p w:rsidR="00F0489F" w:rsidRPr="00F0489F" w:rsidRDefault="00F0489F" w:rsidP="00F0489F">
            <w:pPr>
              <w:spacing w:line="480" w:lineRule="auto"/>
              <w:jc w:val="center"/>
              <w:rPr>
                <w:rFonts w:ascii="Arial" w:hAnsi="Arial" w:cs="Arial"/>
                <w:b/>
                <w:sz w:val="18"/>
                <w:szCs w:val="18"/>
                <w:lang w:val="en-CA"/>
              </w:rPr>
            </w:pPr>
            <w:r w:rsidRPr="00F0489F">
              <w:rPr>
                <w:rFonts w:ascii="Arial" w:hAnsi="Arial" w:cs="Arial"/>
                <w:b/>
                <w:sz w:val="18"/>
                <w:szCs w:val="18"/>
                <w:lang w:val="en-CA"/>
              </w:rPr>
              <w:t>Initials</w:t>
            </w:r>
          </w:p>
        </w:tc>
      </w:tr>
      <w:tr w:rsidR="00F0489F" w:rsidRPr="00F0489F" w:rsidTr="00F0489F">
        <w:trPr>
          <w:trHeight w:val="291"/>
        </w:trPr>
        <w:tc>
          <w:tcPr>
            <w:tcW w:w="4218" w:type="dxa"/>
            <w:gridSpan w:val="5"/>
            <w:tcBorders>
              <w:top w:val="single" w:sz="2" w:space="0" w:color="auto"/>
              <w:left w:val="single" w:sz="12" w:space="0" w:color="auto"/>
              <w:bottom w:val="single" w:sz="4" w:space="0" w:color="auto"/>
              <w:right w:val="single" w:sz="2" w:space="0" w:color="auto"/>
            </w:tcBorders>
          </w:tcPr>
          <w:p w:rsidR="00F0489F" w:rsidRPr="00F0489F" w:rsidRDefault="00F0489F" w:rsidP="00F0489F">
            <w:pPr>
              <w:spacing w:line="480" w:lineRule="auto"/>
              <w:rPr>
                <w:rFonts w:ascii="Arial" w:hAnsi="Arial" w:cs="Arial"/>
                <w:b/>
                <w:sz w:val="18"/>
                <w:szCs w:val="18"/>
                <w:lang w:val="en-CA"/>
              </w:rPr>
            </w:pPr>
          </w:p>
        </w:tc>
        <w:tc>
          <w:tcPr>
            <w:tcW w:w="3544" w:type="dxa"/>
            <w:gridSpan w:val="5"/>
            <w:tcBorders>
              <w:top w:val="single" w:sz="2" w:space="0" w:color="auto"/>
              <w:left w:val="single" w:sz="2" w:space="0" w:color="auto"/>
              <w:bottom w:val="single" w:sz="4" w:space="0" w:color="auto"/>
              <w:right w:val="single" w:sz="2" w:space="0" w:color="auto"/>
            </w:tcBorders>
          </w:tcPr>
          <w:p w:rsidR="00F0489F" w:rsidRPr="00F0489F" w:rsidRDefault="00F0489F" w:rsidP="00F0489F">
            <w:pPr>
              <w:spacing w:line="480" w:lineRule="auto"/>
              <w:rPr>
                <w:rFonts w:ascii="Arial" w:hAnsi="Arial" w:cs="Arial"/>
                <w:b/>
                <w:sz w:val="18"/>
                <w:szCs w:val="18"/>
                <w:lang w:val="en-CA"/>
              </w:rPr>
            </w:pPr>
          </w:p>
        </w:tc>
        <w:tc>
          <w:tcPr>
            <w:tcW w:w="3402" w:type="dxa"/>
            <w:gridSpan w:val="5"/>
            <w:tcBorders>
              <w:top w:val="single" w:sz="2" w:space="0" w:color="auto"/>
              <w:left w:val="single" w:sz="2" w:space="0" w:color="auto"/>
              <w:bottom w:val="single" w:sz="4" w:space="0" w:color="auto"/>
              <w:right w:val="single" w:sz="2" w:space="0" w:color="auto"/>
            </w:tcBorders>
          </w:tcPr>
          <w:p w:rsidR="00F0489F" w:rsidRPr="00F0489F" w:rsidRDefault="00F0489F" w:rsidP="00F0489F">
            <w:pPr>
              <w:spacing w:line="480" w:lineRule="auto"/>
              <w:rPr>
                <w:rFonts w:ascii="Arial" w:hAnsi="Arial" w:cs="Arial"/>
                <w:b/>
                <w:sz w:val="18"/>
                <w:szCs w:val="18"/>
                <w:lang w:val="en-CA"/>
              </w:rPr>
            </w:pPr>
          </w:p>
        </w:tc>
        <w:tc>
          <w:tcPr>
            <w:tcW w:w="2015" w:type="dxa"/>
            <w:gridSpan w:val="2"/>
            <w:tcBorders>
              <w:top w:val="single" w:sz="2" w:space="0" w:color="auto"/>
              <w:left w:val="single" w:sz="2" w:space="0" w:color="auto"/>
              <w:bottom w:val="single" w:sz="4" w:space="0" w:color="auto"/>
              <w:right w:val="single" w:sz="12" w:space="0" w:color="auto"/>
            </w:tcBorders>
          </w:tcPr>
          <w:p w:rsidR="00F0489F" w:rsidRPr="00F0489F" w:rsidRDefault="00F0489F" w:rsidP="00F0489F">
            <w:pPr>
              <w:spacing w:line="480" w:lineRule="auto"/>
              <w:rPr>
                <w:rFonts w:ascii="Arial" w:hAnsi="Arial" w:cs="Arial"/>
                <w:b/>
                <w:sz w:val="18"/>
                <w:szCs w:val="18"/>
                <w:lang w:val="en-CA"/>
              </w:rPr>
            </w:pPr>
          </w:p>
        </w:tc>
      </w:tr>
      <w:tr w:rsidR="00F0489F" w:rsidRPr="00F0489F" w:rsidTr="00F0489F">
        <w:trPr>
          <w:trHeight w:val="315"/>
        </w:trPr>
        <w:tc>
          <w:tcPr>
            <w:tcW w:w="4218" w:type="dxa"/>
            <w:gridSpan w:val="5"/>
            <w:tcBorders>
              <w:top w:val="single" w:sz="4" w:space="0" w:color="auto"/>
              <w:left w:val="single" w:sz="12" w:space="0" w:color="auto"/>
              <w:bottom w:val="single" w:sz="12" w:space="0" w:color="auto"/>
              <w:right w:val="single" w:sz="2" w:space="0" w:color="auto"/>
            </w:tcBorders>
          </w:tcPr>
          <w:p w:rsidR="00F0489F" w:rsidRPr="00F0489F" w:rsidRDefault="00F0489F" w:rsidP="00F0489F">
            <w:pPr>
              <w:spacing w:line="480" w:lineRule="auto"/>
              <w:rPr>
                <w:rFonts w:ascii="Arial" w:hAnsi="Arial" w:cs="Arial"/>
                <w:b/>
                <w:sz w:val="18"/>
                <w:szCs w:val="18"/>
                <w:lang w:val="en-CA"/>
              </w:rPr>
            </w:pPr>
          </w:p>
        </w:tc>
        <w:tc>
          <w:tcPr>
            <w:tcW w:w="3544" w:type="dxa"/>
            <w:gridSpan w:val="5"/>
            <w:tcBorders>
              <w:top w:val="single" w:sz="4" w:space="0" w:color="auto"/>
              <w:left w:val="single" w:sz="2" w:space="0" w:color="auto"/>
              <w:bottom w:val="single" w:sz="12" w:space="0" w:color="auto"/>
              <w:right w:val="single" w:sz="2" w:space="0" w:color="auto"/>
            </w:tcBorders>
          </w:tcPr>
          <w:p w:rsidR="00F0489F" w:rsidRPr="00F0489F" w:rsidRDefault="00F0489F" w:rsidP="00F0489F">
            <w:pPr>
              <w:spacing w:line="480" w:lineRule="auto"/>
              <w:rPr>
                <w:rFonts w:ascii="Arial" w:hAnsi="Arial" w:cs="Arial"/>
                <w:b/>
                <w:sz w:val="18"/>
                <w:szCs w:val="18"/>
                <w:lang w:val="en-CA"/>
              </w:rPr>
            </w:pPr>
          </w:p>
        </w:tc>
        <w:tc>
          <w:tcPr>
            <w:tcW w:w="3402" w:type="dxa"/>
            <w:gridSpan w:val="5"/>
            <w:tcBorders>
              <w:top w:val="single" w:sz="4" w:space="0" w:color="auto"/>
              <w:left w:val="single" w:sz="2" w:space="0" w:color="auto"/>
              <w:bottom w:val="single" w:sz="12" w:space="0" w:color="auto"/>
              <w:right w:val="single" w:sz="2" w:space="0" w:color="auto"/>
            </w:tcBorders>
          </w:tcPr>
          <w:p w:rsidR="00F0489F" w:rsidRPr="00F0489F" w:rsidRDefault="00F0489F" w:rsidP="00F0489F">
            <w:pPr>
              <w:spacing w:line="480" w:lineRule="auto"/>
              <w:rPr>
                <w:rFonts w:ascii="Arial" w:hAnsi="Arial" w:cs="Arial"/>
                <w:b/>
                <w:sz w:val="18"/>
                <w:szCs w:val="18"/>
                <w:lang w:val="en-CA"/>
              </w:rPr>
            </w:pPr>
          </w:p>
        </w:tc>
        <w:tc>
          <w:tcPr>
            <w:tcW w:w="2015" w:type="dxa"/>
            <w:gridSpan w:val="2"/>
            <w:tcBorders>
              <w:top w:val="single" w:sz="4" w:space="0" w:color="auto"/>
              <w:left w:val="single" w:sz="2" w:space="0" w:color="auto"/>
              <w:bottom w:val="single" w:sz="12" w:space="0" w:color="auto"/>
              <w:right w:val="single" w:sz="12" w:space="0" w:color="auto"/>
            </w:tcBorders>
          </w:tcPr>
          <w:p w:rsidR="00F0489F" w:rsidRPr="00F0489F" w:rsidRDefault="00F0489F" w:rsidP="00F0489F">
            <w:pPr>
              <w:spacing w:line="480" w:lineRule="auto"/>
              <w:rPr>
                <w:rFonts w:ascii="Arial" w:hAnsi="Arial" w:cs="Arial"/>
                <w:b/>
                <w:sz w:val="18"/>
                <w:szCs w:val="18"/>
                <w:lang w:val="en-CA"/>
              </w:rPr>
            </w:pPr>
          </w:p>
        </w:tc>
      </w:tr>
    </w:tbl>
    <w:p w:rsidR="00F0489F" w:rsidRDefault="00F0489F" w:rsidP="00F0489F">
      <w:pPr>
        <w:rPr>
          <w:rFonts w:ascii="Arial" w:hAnsi="Arial" w:cs="Arial"/>
          <w:b/>
          <w:sz w:val="24"/>
          <w:szCs w:val="24"/>
        </w:rPr>
      </w:pPr>
    </w:p>
    <w:p w:rsidR="00ED2261" w:rsidRDefault="00ED2261" w:rsidP="00F0489F">
      <w:pPr>
        <w:rPr>
          <w:rFonts w:ascii="Arial" w:hAnsi="Arial" w:cs="Arial"/>
          <w:b/>
          <w:sz w:val="24"/>
          <w:szCs w:val="24"/>
        </w:rPr>
        <w:sectPr w:rsidR="00ED2261" w:rsidSect="009C5077">
          <w:endnotePr>
            <w:numFmt w:val="decimal"/>
          </w:endnotePr>
          <w:pgSz w:w="15840" w:h="12240" w:orient="landscape"/>
          <w:pgMar w:top="1304" w:right="431" w:bottom="851" w:left="431" w:header="431" w:footer="431" w:gutter="0"/>
          <w:cols w:space="720"/>
          <w:noEndnote/>
          <w:docGrid w:linePitch="299"/>
        </w:sectPr>
      </w:pPr>
    </w:p>
    <w:p w:rsidR="00F0489F" w:rsidRDefault="00ED2261" w:rsidP="00ED2261">
      <w:pPr>
        <w:jc w:val="center"/>
        <w:rPr>
          <w:rFonts w:ascii="Arial" w:hAnsi="Arial" w:cs="Arial"/>
          <w:b/>
          <w:sz w:val="24"/>
          <w:szCs w:val="24"/>
        </w:rPr>
      </w:pPr>
      <w:r>
        <w:rPr>
          <w:rFonts w:ascii="Arial" w:hAnsi="Arial" w:cs="Arial"/>
          <w:b/>
          <w:sz w:val="24"/>
          <w:szCs w:val="24"/>
        </w:rPr>
        <w:lastRenderedPageBreak/>
        <w:t>PACU Procedural Data Flowsheet</w:t>
      </w:r>
    </w:p>
    <w:tbl>
      <w:tblPr>
        <w:tblpPr w:leftFromText="180" w:rightFromText="180" w:vertAnchor="text" w:horzAnchor="margin" w:tblpXSpec="center" w:tblpY="143"/>
        <w:tblW w:w="1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75"/>
        <w:gridCol w:w="449"/>
        <w:gridCol w:w="757"/>
        <w:gridCol w:w="117"/>
        <w:gridCol w:w="442"/>
        <w:gridCol w:w="425"/>
        <w:gridCol w:w="425"/>
        <w:gridCol w:w="420"/>
        <w:gridCol w:w="430"/>
        <w:gridCol w:w="450"/>
        <w:gridCol w:w="400"/>
        <w:gridCol w:w="405"/>
        <w:gridCol w:w="341"/>
        <w:gridCol w:w="104"/>
        <w:gridCol w:w="420"/>
        <w:gridCol w:w="430"/>
        <w:gridCol w:w="427"/>
        <w:gridCol w:w="423"/>
        <w:gridCol w:w="405"/>
        <w:gridCol w:w="445"/>
        <w:gridCol w:w="428"/>
        <w:gridCol w:w="427"/>
      </w:tblGrid>
      <w:tr w:rsidR="00ED2261" w:rsidRPr="00ED2261" w:rsidTr="001E4EB9">
        <w:trPr>
          <w:cantSplit/>
          <w:trHeight w:val="70"/>
        </w:trPr>
        <w:tc>
          <w:tcPr>
            <w:tcW w:w="4240" w:type="dxa"/>
            <w:gridSpan w:val="5"/>
            <w:tcBorders>
              <w:top w:val="single" w:sz="12" w:space="0" w:color="auto"/>
              <w:left w:val="single" w:sz="12" w:space="0" w:color="auto"/>
              <w:bottom w:val="single" w:sz="2" w:space="0" w:color="auto"/>
              <w:right w:val="single" w:sz="2" w:space="0" w:color="auto"/>
            </w:tcBorders>
            <w:vAlign w:val="center"/>
          </w:tcPr>
          <w:p w:rsidR="00ED2261" w:rsidRPr="00ED2261" w:rsidRDefault="00ED2261" w:rsidP="00ED2261">
            <w:pPr>
              <w:rPr>
                <w:rFonts w:ascii="Arial" w:hAnsi="Arial"/>
                <w:b/>
              </w:rPr>
            </w:pPr>
            <w:r w:rsidRPr="00ED2261">
              <w:rPr>
                <w:rFonts w:ascii="Arial" w:hAnsi="Arial"/>
                <w:b/>
                <w:sz w:val="16"/>
              </w:rPr>
              <w:t>Time</w:t>
            </w:r>
          </w:p>
        </w:tc>
        <w:tc>
          <w:tcPr>
            <w:tcW w:w="850" w:type="dxa"/>
            <w:gridSpan w:val="2"/>
            <w:tcBorders>
              <w:top w:val="single" w:sz="12" w:space="0" w:color="auto"/>
              <w:left w:val="single" w:sz="2" w:space="0" w:color="auto"/>
              <w:bottom w:val="single" w:sz="2" w:space="0" w:color="auto"/>
              <w:right w:val="single" w:sz="2" w:space="0" w:color="auto"/>
            </w:tcBorders>
          </w:tcPr>
          <w:p w:rsidR="00ED2261" w:rsidRPr="00ED2261" w:rsidRDefault="00ED2261" w:rsidP="00ED2261">
            <w:pPr>
              <w:rPr>
                <w:rFonts w:ascii="Arial" w:hAnsi="Arial"/>
                <w:b/>
              </w:rPr>
            </w:pPr>
          </w:p>
        </w:tc>
        <w:tc>
          <w:tcPr>
            <w:tcW w:w="850" w:type="dxa"/>
            <w:gridSpan w:val="2"/>
            <w:tcBorders>
              <w:top w:val="single" w:sz="12" w:space="0" w:color="auto"/>
              <w:left w:val="single" w:sz="2" w:space="0" w:color="auto"/>
              <w:bottom w:val="single" w:sz="2" w:space="0" w:color="auto"/>
              <w:right w:val="single" w:sz="2" w:space="0" w:color="auto"/>
            </w:tcBorders>
          </w:tcPr>
          <w:p w:rsidR="00ED2261" w:rsidRPr="00ED2261" w:rsidRDefault="00ED2261" w:rsidP="00ED2261">
            <w:pPr>
              <w:rPr>
                <w:rFonts w:ascii="Arial" w:hAnsi="Arial"/>
                <w:b/>
              </w:rPr>
            </w:pPr>
          </w:p>
        </w:tc>
        <w:tc>
          <w:tcPr>
            <w:tcW w:w="850" w:type="dxa"/>
            <w:gridSpan w:val="2"/>
            <w:tcBorders>
              <w:top w:val="single" w:sz="12" w:space="0" w:color="auto"/>
              <w:left w:val="single" w:sz="2" w:space="0" w:color="auto"/>
              <w:bottom w:val="single" w:sz="2" w:space="0" w:color="auto"/>
              <w:right w:val="single" w:sz="2" w:space="0" w:color="auto"/>
            </w:tcBorders>
          </w:tcPr>
          <w:p w:rsidR="00ED2261" w:rsidRPr="00ED2261" w:rsidRDefault="00ED2261" w:rsidP="00ED2261">
            <w:pPr>
              <w:rPr>
                <w:rFonts w:ascii="Arial" w:hAnsi="Arial"/>
                <w:b/>
              </w:rPr>
            </w:pPr>
          </w:p>
        </w:tc>
        <w:tc>
          <w:tcPr>
            <w:tcW w:w="850" w:type="dxa"/>
            <w:gridSpan w:val="3"/>
            <w:tcBorders>
              <w:top w:val="single" w:sz="12" w:space="0" w:color="auto"/>
              <w:left w:val="single" w:sz="2" w:space="0" w:color="auto"/>
              <w:bottom w:val="single" w:sz="2" w:space="0" w:color="auto"/>
              <w:right w:val="single" w:sz="2" w:space="0" w:color="auto"/>
            </w:tcBorders>
          </w:tcPr>
          <w:p w:rsidR="00ED2261" w:rsidRPr="00ED2261" w:rsidRDefault="00ED2261" w:rsidP="00ED2261">
            <w:pPr>
              <w:rPr>
                <w:rFonts w:ascii="Arial" w:hAnsi="Arial"/>
                <w:b/>
              </w:rPr>
            </w:pPr>
          </w:p>
        </w:tc>
        <w:tc>
          <w:tcPr>
            <w:tcW w:w="850" w:type="dxa"/>
            <w:gridSpan w:val="2"/>
            <w:tcBorders>
              <w:top w:val="single" w:sz="12" w:space="0" w:color="auto"/>
              <w:left w:val="single" w:sz="2" w:space="0" w:color="auto"/>
              <w:bottom w:val="single" w:sz="2" w:space="0" w:color="auto"/>
              <w:right w:val="single" w:sz="2" w:space="0" w:color="auto"/>
            </w:tcBorders>
          </w:tcPr>
          <w:p w:rsidR="00ED2261" w:rsidRPr="00ED2261" w:rsidRDefault="00ED2261" w:rsidP="00ED2261">
            <w:pPr>
              <w:rPr>
                <w:rFonts w:ascii="Arial" w:hAnsi="Arial"/>
                <w:b/>
              </w:rPr>
            </w:pPr>
          </w:p>
        </w:tc>
        <w:tc>
          <w:tcPr>
            <w:tcW w:w="850" w:type="dxa"/>
            <w:gridSpan w:val="2"/>
            <w:tcBorders>
              <w:top w:val="single" w:sz="12" w:space="0" w:color="auto"/>
              <w:left w:val="single" w:sz="2" w:space="0" w:color="auto"/>
              <w:bottom w:val="single" w:sz="2" w:space="0" w:color="auto"/>
              <w:right w:val="single" w:sz="2" w:space="0" w:color="auto"/>
            </w:tcBorders>
          </w:tcPr>
          <w:p w:rsidR="00ED2261" w:rsidRPr="00ED2261" w:rsidRDefault="00ED2261" w:rsidP="00ED2261">
            <w:pPr>
              <w:rPr>
                <w:rFonts w:ascii="Arial" w:hAnsi="Arial"/>
                <w:b/>
              </w:rPr>
            </w:pPr>
          </w:p>
        </w:tc>
        <w:tc>
          <w:tcPr>
            <w:tcW w:w="850" w:type="dxa"/>
            <w:gridSpan w:val="2"/>
            <w:tcBorders>
              <w:top w:val="single" w:sz="12" w:space="0" w:color="auto"/>
              <w:left w:val="single" w:sz="2" w:space="0" w:color="auto"/>
              <w:bottom w:val="single" w:sz="2" w:space="0" w:color="auto"/>
              <w:right w:val="single" w:sz="2" w:space="0" w:color="auto"/>
            </w:tcBorders>
          </w:tcPr>
          <w:p w:rsidR="00ED2261" w:rsidRPr="00ED2261" w:rsidRDefault="00ED2261" w:rsidP="00ED2261">
            <w:pPr>
              <w:rPr>
                <w:rFonts w:ascii="Arial" w:hAnsi="Arial"/>
                <w:b/>
              </w:rPr>
            </w:pPr>
          </w:p>
        </w:tc>
        <w:tc>
          <w:tcPr>
            <w:tcW w:w="855" w:type="dxa"/>
            <w:gridSpan w:val="2"/>
            <w:tcBorders>
              <w:top w:val="single" w:sz="12" w:space="0" w:color="auto"/>
              <w:left w:val="single" w:sz="2" w:space="0" w:color="auto"/>
              <w:bottom w:val="single" w:sz="2" w:space="0" w:color="auto"/>
              <w:right w:val="single" w:sz="12" w:space="0" w:color="auto"/>
            </w:tcBorders>
          </w:tcPr>
          <w:p w:rsidR="00ED2261" w:rsidRPr="00ED2261" w:rsidRDefault="00ED2261" w:rsidP="00ED2261">
            <w:pPr>
              <w:rPr>
                <w:rFonts w:ascii="Arial" w:hAnsi="Arial"/>
                <w:b/>
              </w:rPr>
            </w:pPr>
          </w:p>
        </w:tc>
      </w:tr>
      <w:tr w:rsidR="00ED2261" w:rsidRPr="00ED2261" w:rsidTr="001E4EB9">
        <w:trPr>
          <w:cantSplit/>
        </w:trPr>
        <w:tc>
          <w:tcPr>
            <w:tcW w:w="2924" w:type="dxa"/>
            <w:gridSpan w:val="2"/>
            <w:vMerge w:val="restart"/>
            <w:tcBorders>
              <w:top w:val="single" w:sz="2" w:space="0" w:color="auto"/>
              <w:left w:val="single" w:sz="12" w:space="0" w:color="auto"/>
              <w:right w:val="nil"/>
            </w:tcBorders>
          </w:tcPr>
          <w:p w:rsidR="00ED2261" w:rsidRPr="00ED2261" w:rsidRDefault="00ED2261" w:rsidP="00ED2261">
            <w:pPr>
              <w:rPr>
                <w:rFonts w:ascii="Arial" w:hAnsi="Arial"/>
                <w:sz w:val="16"/>
              </w:rPr>
            </w:pPr>
          </w:p>
          <w:p w:rsidR="00ED2261" w:rsidRPr="00ED2261" w:rsidRDefault="00ED2261" w:rsidP="00ED2261">
            <w:pPr>
              <w:rPr>
                <w:rFonts w:ascii="Helvetica" w:hAnsi="Helvetica"/>
                <w:b/>
                <w:sz w:val="16"/>
              </w:rPr>
            </w:pPr>
            <w:r w:rsidRPr="00ED2261">
              <w:rPr>
                <w:rFonts w:ascii="Arial" w:hAnsi="Arial"/>
                <w:sz w:val="16"/>
              </w:rPr>
              <w:t xml:space="preserve">Temp   </w:t>
            </w:r>
            <w:r w:rsidRPr="00ED2261">
              <w:rPr>
                <w:rFonts w:ascii="Arial" w:hAnsi="Arial"/>
                <w:bCs/>
                <w:sz w:val="16"/>
              </w:rPr>
              <w:t xml:space="preserve"> x</w:t>
            </w:r>
            <w:r w:rsidRPr="00ED2261">
              <w:rPr>
                <w:rFonts w:ascii="Helvetica" w:hAnsi="Helvetica"/>
                <w:bCs/>
                <w:sz w:val="16"/>
                <w:vertAlign w:val="superscript"/>
              </w:rPr>
              <w:t xml:space="preserve"> 0 </w:t>
            </w:r>
            <w:r w:rsidRPr="00ED2261">
              <w:rPr>
                <w:rFonts w:ascii="Helvetica" w:hAnsi="Helvetica"/>
                <w:bCs/>
                <w:sz w:val="16"/>
              </w:rPr>
              <w:t>C</w:t>
            </w:r>
            <w:r w:rsidRPr="00ED2261">
              <w:rPr>
                <w:rFonts w:ascii="Helvetica" w:hAnsi="Helvetica"/>
                <w:b/>
                <w:sz w:val="16"/>
              </w:rPr>
              <w:t xml:space="preserve"> </w:t>
            </w:r>
          </w:p>
          <w:p w:rsidR="00ED2261" w:rsidRPr="00ED2261" w:rsidRDefault="00ED2261" w:rsidP="00ED2261">
            <w:pPr>
              <w:rPr>
                <w:rFonts w:ascii="Arial" w:hAnsi="Arial"/>
                <w:sz w:val="16"/>
              </w:rPr>
            </w:pPr>
            <w:r w:rsidRPr="00ED2261">
              <w:rPr>
                <w:rFonts w:ascii="Arial" w:hAnsi="Arial"/>
                <w:sz w:val="16"/>
              </w:rPr>
              <w:t xml:space="preserve">    Ax = Axillary</w:t>
            </w:r>
          </w:p>
          <w:p w:rsidR="00ED2261" w:rsidRPr="00ED2261" w:rsidRDefault="00ED2261" w:rsidP="00ED2261">
            <w:pPr>
              <w:rPr>
                <w:rFonts w:ascii="Arial" w:hAnsi="Arial"/>
                <w:sz w:val="16"/>
              </w:rPr>
            </w:pPr>
            <w:r w:rsidRPr="00ED2261">
              <w:rPr>
                <w:rFonts w:ascii="Arial" w:hAnsi="Arial"/>
                <w:sz w:val="16"/>
              </w:rPr>
              <w:t xml:space="preserve">      O = Oral</w:t>
            </w:r>
          </w:p>
          <w:p w:rsidR="00ED2261" w:rsidRPr="00ED2261" w:rsidRDefault="00ED2261" w:rsidP="00ED2261">
            <w:pPr>
              <w:rPr>
                <w:rFonts w:ascii="Arial" w:hAnsi="Arial"/>
                <w:sz w:val="16"/>
              </w:rPr>
            </w:pPr>
          </w:p>
          <w:p w:rsidR="00ED2261" w:rsidRPr="00ED2261" w:rsidRDefault="00ED2261" w:rsidP="00ED2261">
            <w:pPr>
              <w:rPr>
                <w:rFonts w:ascii="Arial" w:hAnsi="Arial"/>
                <w:sz w:val="16"/>
              </w:rPr>
            </w:pPr>
          </w:p>
          <w:p w:rsidR="00ED2261" w:rsidRPr="00ED2261" w:rsidRDefault="00ED2261" w:rsidP="00ED2261">
            <w:pPr>
              <w:rPr>
                <w:rFonts w:ascii="Arial" w:hAnsi="Arial"/>
                <w:sz w:val="16"/>
              </w:rPr>
            </w:pPr>
          </w:p>
          <w:p w:rsidR="00ED2261" w:rsidRPr="00ED2261" w:rsidRDefault="00ED2261" w:rsidP="00ED2261">
            <w:pPr>
              <w:rPr>
                <w:rFonts w:ascii="Arial" w:hAnsi="Arial"/>
                <w:sz w:val="16"/>
              </w:rPr>
            </w:pPr>
            <w:r w:rsidRPr="00ED2261">
              <w:rPr>
                <w:rFonts w:ascii="Arial" w:hAnsi="Arial"/>
                <w:sz w:val="16"/>
              </w:rPr>
              <w:t xml:space="preserve">Pulse  </w:t>
            </w:r>
            <w:r w:rsidRPr="00ED2261">
              <w:rPr>
                <w:rFonts w:ascii="Arial" w:hAnsi="Arial"/>
                <w:b/>
                <w:sz w:val="24"/>
                <w:szCs w:val="24"/>
              </w:rPr>
              <w:t xml:space="preserve"> .</w:t>
            </w:r>
          </w:p>
          <w:p w:rsidR="00ED2261" w:rsidRPr="00ED2261" w:rsidRDefault="00ED2261" w:rsidP="00ED2261">
            <w:pPr>
              <w:rPr>
                <w:rFonts w:ascii="Arial" w:hAnsi="Arial"/>
                <w:sz w:val="16"/>
              </w:rPr>
            </w:pPr>
          </w:p>
          <w:p w:rsidR="00ED2261" w:rsidRPr="00ED2261" w:rsidRDefault="00ED2261" w:rsidP="00ED2261">
            <w:pPr>
              <w:rPr>
                <w:rFonts w:ascii="Arial" w:hAnsi="Arial"/>
                <w:sz w:val="16"/>
              </w:rPr>
            </w:pPr>
          </w:p>
          <w:p w:rsidR="00ED2261" w:rsidRPr="00ED2261" w:rsidRDefault="00ED2261" w:rsidP="00ED2261">
            <w:pPr>
              <w:rPr>
                <w:rFonts w:ascii="Arial" w:hAnsi="Arial"/>
                <w:sz w:val="16"/>
              </w:rPr>
            </w:pPr>
            <w:r w:rsidRPr="00ED2261">
              <w:rPr>
                <w:rFonts w:ascii="Arial" w:hAnsi="Arial"/>
                <w:sz w:val="16"/>
              </w:rPr>
              <w:t>Ly = Lying</w:t>
            </w:r>
          </w:p>
          <w:p w:rsidR="00ED2261" w:rsidRPr="00ED2261" w:rsidRDefault="00ED2261" w:rsidP="00ED2261">
            <w:pPr>
              <w:rPr>
                <w:rFonts w:ascii="Arial" w:hAnsi="Arial"/>
                <w:sz w:val="16"/>
              </w:rPr>
            </w:pPr>
            <w:r w:rsidRPr="00ED2261">
              <w:rPr>
                <w:rFonts w:ascii="Arial" w:hAnsi="Arial"/>
                <w:sz w:val="16"/>
              </w:rPr>
              <w:t>S = Sitting</w:t>
            </w:r>
          </w:p>
          <w:p w:rsidR="00ED2261" w:rsidRPr="00ED2261" w:rsidRDefault="00ED2261" w:rsidP="00ED2261">
            <w:pPr>
              <w:rPr>
                <w:rFonts w:ascii="Arial" w:hAnsi="Arial"/>
                <w:sz w:val="16"/>
              </w:rPr>
            </w:pPr>
          </w:p>
          <w:p w:rsidR="00ED2261" w:rsidRPr="00ED2261" w:rsidRDefault="00ED2261" w:rsidP="00ED2261">
            <w:pPr>
              <w:rPr>
                <w:rFonts w:ascii="Arial" w:hAnsi="Arial"/>
                <w:sz w:val="16"/>
              </w:rPr>
            </w:pPr>
          </w:p>
          <w:p w:rsidR="00ED2261" w:rsidRPr="00ED2261" w:rsidRDefault="00ED2261" w:rsidP="00ED2261">
            <w:pPr>
              <w:rPr>
                <w:rFonts w:ascii="Arial" w:hAnsi="Arial"/>
                <w:sz w:val="16"/>
              </w:rPr>
            </w:pPr>
            <w:r w:rsidRPr="00ED2261">
              <w:rPr>
                <w:rFonts w:ascii="Arial" w:hAnsi="Arial"/>
                <w:sz w:val="16"/>
              </w:rPr>
              <w:t>BP</w:t>
            </w:r>
          </w:p>
          <w:p w:rsidR="00ED2261" w:rsidRPr="00ED2261" w:rsidRDefault="00ED2261" w:rsidP="00ED2261">
            <w:pPr>
              <w:rPr>
                <w:rFonts w:ascii="Arial" w:hAnsi="Arial"/>
                <w:b/>
                <w:sz w:val="16"/>
              </w:rPr>
            </w:pPr>
            <w:r w:rsidRPr="00ED2261">
              <w:rPr>
                <w:rFonts w:ascii="Arial" w:hAnsi="Arial"/>
                <w:sz w:val="16"/>
              </w:rPr>
              <w:t xml:space="preserve">    Sys    </w:t>
            </w:r>
            <w:r w:rsidRPr="00ED2261">
              <w:rPr>
                <w:rFonts w:ascii="Arial" w:hAnsi="Arial"/>
                <w:b/>
                <w:sz w:val="16"/>
              </w:rPr>
              <w:sym w:font="Symbol" w:char="F0DA"/>
            </w:r>
          </w:p>
          <w:p w:rsidR="00ED2261" w:rsidRPr="00ED2261" w:rsidRDefault="00ED2261" w:rsidP="00ED2261">
            <w:pPr>
              <w:rPr>
                <w:rFonts w:ascii="Arial" w:hAnsi="Arial"/>
                <w:sz w:val="16"/>
              </w:rPr>
            </w:pPr>
            <w:r w:rsidRPr="00ED2261">
              <w:rPr>
                <w:rFonts w:ascii="Arial" w:hAnsi="Arial"/>
                <w:sz w:val="16"/>
              </w:rPr>
              <w:t xml:space="preserve">    Mean</w:t>
            </w:r>
            <w:r w:rsidRPr="00ED2261">
              <w:rPr>
                <w:rFonts w:ascii="Arial" w:hAnsi="Arial"/>
                <w:sz w:val="2"/>
              </w:rPr>
              <w:t xml:space="preserve"> </w:t>
            </w:r>
            <w:r w:rsidRPr="00ED2261">
              <w:rPr>
                <w:rFonts w:ascii="Arial" w:hAnsi="Arial"/>
                <w:sz w:val="16"/>
              </w:rPr>
              <w:t xml:space="preserve"> </w:t>
            </w:r>
            <w:r w:rsidRPr="00ED2261">
              <w:rPr>
                <w:rFonts w:ascii="Arial" w:hAnsi="Arial"/>
                <w:b/>
                <w:sz w:val="16"/>
              </w:rPr>
              <w:t>–</w:t>
            </w:r>
            <w:r w:rsidRPr="00ED2261">
              <w:rPr>
                <w:rFonts w:ascii="Arial" w:hAnsi="Arial"/>
                <w:sz w:val="16"/>
              </w:rPr>
              <w:t xml:space="preserve"> </w:t>
            </w:r>
          </w:p>
          <w:p w:rsidR="00ED2261" w:rsidRPr="00ED2261" w:rsidRDefault="00ED2261" w:rsidP="00ED2261">
            <w:pPr>
              <w:rPr>
                <w:rFonts w:ascii="Arial" w:hAnsi="Arial"/>
                <w:sz w:val="16"/>
              </w:rPr>
            </w:pPr>
            <w:r w:rsidRPr="00ED2261">
              <w:rPr>
                <w:rFonts w:ascii="Arial" w:hAnsi="Arial"/>
                <w:sz w:val="16"/>
              </w:rPr>
              <w:t xml:space="preserve">    Diast  </w:t>
            </w:r>
            <w:r w:rsidRPr="00ED2261">
              <w:rPr>
                <w:rFonts w:ascii="Arial" w:hAnsi="Arial"/>
                <w:b/>
                <w:sz w:val="16"/>
              </w:rPr>
              <w:sym w:font="Symbol" w:char="F0D9"/>
            </w:r>
          </w:p>
          <w:p w:rsidR="00ED2261" w:rsidRPr="00ED2261" w:rsidRDefault="00ED2261" w:rsidP="00ED2261">
            <w:pPr>
              <w:rPr>
                <w:rFonts w:ascii="Arial" w:hAnsi="Arial"/>
                <w:sz w:val="16"/>
              </w:rPr>
            </w:pPr>
          </w:p>
          <w:p w:rsidR="00ED2261" w:rsidRPr="00ED2261" w:rsidRDefault="00ED2261" w:rsidP="00ED2261">
            <w:pPr>
              <w:rPr>
                <w:rFonts w:ascii="Arial" w:hAnsi="Arial"/>
                <w:b/>
                <w:sz w:val="28"/>
              </w:rPr>
            </w:pPr>
          </w:p>
        </w:tc>
        <w:tc>
          <w:tcPr>
            <w:tcW w:w="874" w:type="dxa"/>
            <w:gridSpan w:val="2"/>
            <w:vMerge w:val="restart"/>
            <w:tcBorders>
              <w:top w:val="single" w:sz="2" w:space="0" w:color="auto"/>
              <w:left w:val="nil"/>
              <w:right w:val="nil"/>
            </w:tcBorders>
          </w:tcPr>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hanging="108"/>
              <w:rPr>
                <w:rFonts w:ascii="Arial" w:hAnsi="Arial"/>
                <w:sz w:val="16"/>
              </w:rPr>
            </w:pPr>
            <w:r w:rsidRPr="00ED2261">
              <w:rPr>
                <w:rFonts w:ascii="Arial" w:hAnsi="Arial"/>
                <w:sz w:val="16"/>
              </w:rPr>
              <w:t>40</w:t>
            </w:r>
          </w:p>
          <w:p w:rsidR="00ED2261" w:rsidRPr="00ED2261" w:rsidRDefault="00ED2261" w:rsidP="00ED2261">
            <w:pPr>
              <w:ind w:left="-108" w:right="-36"/>
              <w:rPr>
                <w:rFonts w:ascii="Arial" w:hAnsi="Arial"/>
                <w:sz w:val="7"/>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right="-36" w:hanging="108"/>
              <w:rPr>
                <w:rFonts w:ascii="Arial" w:hAnsi="Arial"/>
                <w:sz w:val="16"/>
              </w:rPr>
            </w:pPr>
            <w:r w:rsidRPr="00ED2261">
              <w:rPr>
                <w:rFonts w:ascii="Arial" w:hAnsi="Arial"/>
                <w:sz w:val="16"/>
              </w:rPr>
              <w:t>39</w:t>
            </w:r>
          </w:p>
          <w:p w:rsidR="00ED2261" w:rsidRPr="00ED2261" w:rsidRDefault="00ED2261" w:rsidP="00ED2261">
            <w:pPr>
              <w:ind w:left="-108" w:right="-36"/>
              <w:rPr>
                <w:rFonts w:ascii="Arial" w:hAnsi="Arial"/>
                <w:sz w:val="7"/>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right="-36" w:hanging="108"/>
              <w:rPr>
                <w:rFonts w:ascii="Arial" w:hAnsi="Arial"/>
                <w:sz w:val="16"/>
              </w:rPr>
            </w:pPr>
            <w:r w:rsidRPr="00ED2261">
              <w:rPr>
                <w:rFonts w:ascii="Arial" w:hAnsi="Arial"/>
                <w:sz w:val="16"/>
              </w:rPr>
              <w:t>38</w:t>
            </w:r>
          </w:p>
          <w:p w:rsidR="00ED2261" w:rsidRPr="00ED2261" w:rsidRDefault="00ED2261" w:rsidP="00ED2261">
            <w:pPr>
              <w:ind w:left="-108" w:right="-36"/>
              <w:rPr>
                <w:rFonts w:ascii="Arial" w:hAnsi="Arial"/>
                <w:sz w:val="7"/>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hanging="108"/>
              <w:rPr>
                <w:rFonts w:ascii="Arial" w:hAnsi="Arial"/>
                <w:sz w:val="16"/>
              </w:rPr>
            </w:pPr>
            <w:r w:rsidRPr="00ED2261">
              <w:rPr>
                <w:rFonts w:ascii="Arial" w:hAnsi="Arial"/>
                <w:sz w:val="16"/>
              </w:rPr>
              <w:t>37</w:t>
            </w:r>
          </w:p>
          <w:p w:rsidR="00ED2261" w:rsidRPr="00ED2261" w:rsidRDefault="00ED2261" w:rsidP="00ED2261">
            <w:pPr>
              <w:ind w:left="-108" w:right="-36"/>
              <w:rPr>
                <w:rFonts w:ascii="Arial" w:hAnsi="Arial"/>
                <w:sz w:val="7"/>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7"/>
              </w:rPr>
            </w:pPr>
          </w:p>
          <w:p w:rsidR="00ED2261" w:rsidRPr="00ED2261" w:rsidRDefault="00ED2261" w:rsidP="00ED2261">
            <w:pPr>
              <w:ind w:left="-108" w:right="-36"/>
              <w:rPr>
                <w:rFonts w:ascii="Arial" w:hAnsi="Arial"/>
                <w:sz w:val="16"/>
              </w:rPr>
            </w:pPr>
            <w:r w:rsidRPr="00ED2261">
              <w:rPr>
                <w:rFonts w:ascii="Arial" w:hAnsi="Arial"/>
                <w:sz w:val="16"/>
              </w:rPr>
              <w:t>36</w:t>
            </w:r>
          </w:p>
          <w:p w:rsidR="00ED2261" w:rsidRPr="00ED2261" w:rsidRDefault="00ED2261" w:rsidP="00ED2261">
            <w:pPr>
              <w:ind w:left="-108" w:right="-36"/>
              <w:rPr>
                <w:rFonts w:ascii="Arial" w:hAnsi="Arial"/>
                <w:sz w:val="7"/>
              </w:rPr>
            </w:pPr>
          </w:p>
          <w:p w:rsidR="00ED2261" w:rsidRPr="00ED2261" w:rsidRDefault="00ED2261" w:rsidP="00ED2261">
            <w:pPr>
              <w:ind w:left="-108" w:right="-36"/>
              <w:rPr>
                <w:rFonts w:ascii="Arial" w:hAnsi="Arial"/>
                <w:sz w:val="2"/>
              </w:rPr>
            </w:pPr>
            <w:r w:rsidRPr="00ED2261">
              <w:rPr>
                <w:rFonts w:ascii="Arial" w:hAnsi="Arial"/>
                <w:sz w:val="16"/>
              </w:rPr>
              <w:t xml:space="preserve"> </w:t>
            </w: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7"/>
              </w:rPr>
            </w:pPr>
          </w:p>
          <w:p w:rsidR="00ED2261" w:rsidRPr="00ED2261" w:rsidRDefault="00ED2261" w:rsidP="00ED2261">
            <w:pPr>
              <w:ind w:left="-108" w:right="-36"/>
              <w:rPr>
                <w:rFonts w:ascii="Arial" w:hAnsi="Arial"/>
                <w:sz w:val="16"/>
              </w:rPr>
            </w:pPr>
            <w:r w:rsidRPr="00ED2261">
              <w:rPr>
                <w:rFonts w:ascii="Arial" w:hAnsi="Arial"/>
                <w:sz w:val="16"/>
              </w:rPr>
              <w:t>35</w:t>
            </w:r>
          </w:p>
          <w:p w:rsidR="00ED2261" w:rsidRPr="00ED2261" w:rsidRDefault="00ED2261" w:rsidP="00ED2261">
            <w:pPr>
              <w:ind w:left="-108" w:right="-36"/>
              <w:rPr>
                <w:rFonts w:ascii="Arial" w:hAnsi="Arial"/>
                <w:sz w:val="7"/>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right="-36"/>
              <w:rPr>
                <w:rFonts w:ascii="Arial" w:hAnsi="Arial"/>
                <w:sz w:val="7"/>
              </w:rPr>
            </w:pPr>
          </w:p>
          <w:p w:rsidR="00ED2261" w:rsidRPr="00ED2261" w:rsidRDefault="00ED2261" w:rsidP="00ED2261">
            <w:pPr>
              <w:ind w:left="-108" w:right="-36"/>
              <w:rPr>
                <w:rFonts w:ascii="Arial" w:hAnsi="Arial"/>
                <w:sz w:val="16"/>
              </w:rPr>
            </w:pPr>
            <w:r w:rsidRPr="00ED2261">
              <w:rPr>
                <w:rFonts w:ascii="Arial" w:hAnsi="Arial"/>
                <w:sz w:val="16"/>
              </w:rPr>
              <w:t>34</w:t>
            </w:r>
          </w:p>
          <w:p w:rsidR="00ED2261" w:rsidRPr="00ED2261" w:rsidRDefault="00ED2261" w:rsidP="00ED2261">
            <w:pPr>
              <w:ind w:left="-108" w:right="-36"/>
              <w:rPr>
                <w:rFonts w:ascii="Arial" w:hAnsi="Arial"/>
                <w:sz w:val="7"/>
              </w:rPr>
            </w:pPr>
          </w:p>
          <w:p w:rsidR="00ED2261" w:rsidRPr="00ED2261" w:rsidRDefault="00ED2261" w:rsidP="00ED2261">
            <w:pPr>
              <w:ind w:left="-108" w:right="-36"/>
              <w:rPr>
                <w:rFonts w:ascii="Arial" w:hAnsi="Arial"/>
                <w:sz w:val="2"/>
              </w:rPr>
            </w:pPr>
            <w:r w:rsidRPr="00ED2261">
              <w:rPr>
                <w:rFonts w:ascii="Arial" w:hAnsi="Arial"/>
                <w:sz w:val="16"/>
              </w:rPr>
              <w:t xml:space="preserve"> </w:t>
            </w: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7"/>
              </w:rPr>
            </w:pPr>
          </w:p>
          <w:p w:rsidR="00ED2261" w:rsidRPr="00ED2261" w:rsidRDefault="00ED2261" w:rsidP="00ED2261">
            <w:pPr>
              <w:ind w:left="-108" w:right="-36"/>
              <w:rPr>
                <w:rFonts w:ascii="Arial" w:hAnsi="Arial"/>
                <w:sz w:val="16"/>
              </w:rPr>
            </w:pPr>
            <w:r w:rsidRPr="00ED2261">
              <w:rPr>
                <w:rFonts w:ascii="Arial" w:hAnsi="Arial"/>
                <w:sz w:val="16"/>
              </w:rPr>
              <w:t>33</w:t>
            </w:r>
          </w:p>
          <w:p w:rsidR="00ED2261" w:rsidRPr="00ED2261" w:rsidRDefault="00ED2261" w:rsidP="00ED2261">
            <w:pPr>
              <w:ind w:left="-108" w:right="-36"/>
              <w:rPr>
                <w:rFonts w:ascii="Arial" w:hAnsi="Arial"/>
                <w:sz w:val="7"/>
              </w:rPr>
            </w:pPr>
          </w:p>
          <w:p w:rsidR="00ED2261" w:rsidRPr="00ED2261" w:rsidRDefault="00ED2261" w:rsidP="00ED2261">
            <w:pPr>
              <w:ind w:left="-108" w:right="-36"/>
              <w:rPr>
                <w:rFonts w:ascii="Arial" w:hAnsi="Arial"/>
                <w:sz w:val="2"/>
              </w:rPr>
            </w:pPr>
            <w:r w:rsidRPr="00ED2261">
              <w:rPr>
                <w:rFonts w:ascii="Arial" w:hAnsi="Arial"/>
                <w:sz w:val="16"/>
              </w:rPr>
              <w:t xml:space="preserve"> </w:t>
            </w: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left="-108" w:right="-36"/>
              <w:rPr>
                <w:rFonts w:ascii="Arial" w:hAnsi="Arial"/>
                <w:sz w:val="2"/>
              </w:rPr>
            </w:pPr>
          </w:p>
          <w:p w:rsidR="00ED2261" w:rsidRPr="00ED2261" w:rsidRDefault="00ED2261" w:rsidP="00ED2261">
            <w:pPr>
              <w:ind w:right="-36"/>
              <w:rPr>
                <w:rFonts w:ascii="Arial" w:hAnsi="Arial"/>
                <w:sz w:val="7"/>
              </w:rPr>
            </w:pPr>
          </w:p>
          <w:p w:rsidR="00ED2261" w:rsidRPr="00ED2261" w:rsidRDefault="00ED2261" w:rsidP="00ED2261">
            <w:pPr>
              <w:ind w:left="-108" w:right="-36"/>
              <w:rPr>
                <w:rFonts w:ascii="Arial" w:hAnsi="Arial"/>
                <w:sz w:val="16"/>
              </w:rPr>
            </w:pPr>
            <w:r w:rsidRPr="00ED2261">
              <w:rPr>
                <w:rFonts w:ascii="Arial" w:hAnsi="Arial"/>
                <w:sz w:val="16"/>
              </w:rPr>
              <w:t>32</w:t>
            </w:r>
          </w:p>
          <w:p w:rsidR="00ED2261" w:rsidRPr="00ED2261" w:rsidRDefault="00ED2261" w:rsidP="00ED2261">
            <w:pPr>
              <w:ind w:left="-108" w:right="-36"/>
              <w:rPr>
                <w:rFonts w:ascii="Arial" w:hAnsi="Arial"/>
                <w:sz w:val="7"/>
              </w:rPr>
            </w:pPr>
          </w:p>
          <w:p w:rsidR="00ED2261" w:rsidRPr="00ED2261" w:rsidRDefault="00ED2261" w:rsidP="00ED2261">
            <w:pPr>
              <w:rPr>
                <w:rFonts w:ascii="Arial" w:hAnsi="Arial"/>
                <w:b/>
                <w:sz w:val="28"/>
              </w:rPr>
            </w:pPr>
          </w:p>
        </w:tc>
        <w:tc>
          <w:tcPr>
            <w:tcW w:w="442" w:type="dxa"/>
            <w:vMerge w:val="restart"/>
            <w:tcBorders>
              <w:top w:val="single" w:sz="2" w:space="0" w:color="auto"/>
              <w:left w:val="nil"/>
            </w:tcBorders>
          </w:tcPr>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200</w:t>
            </w:r>
          </w:p>
          <w:p w:rsidR="00ED2261" w:rsidRPr="00ED2261" w:rsidRDefault="00ED2261" w:rsidP="00ED2261">
            <w:pPr>
              <w:ind w:left="-108" w:right="-36"/>
              <w:jc w:val="right"/>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r w:rsidRPr="00ED2261">
              <w:rPr>
                <w:rFonts w:ascii="Arial" w:hAnsi="Arial"/>
                <w:sz w:val="16"/>
              </w:rPr>
              <w:t>190</w:t>
            </w: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180</w:t>
            </w: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170</w:t>
            </w: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160</w:t>
            </w: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150</w:t>
            </w: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140</w:t>
            </w: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130</w:t>
            </w:r>
          </w:p>
          <w:p w:rsidR="00ED2261" w:rsidRPr="00ED2261" w:rsidRDefault="00ED2261" w:rsidP="00ED2261">
            <w:pPr>
              <w:ind w:left="-108" w:right="-36"/>
              <w:jc w:val="right"/>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120</w:t>
            </w:r>
          </w:p>
          <w:p w:rsidR="00ED2261" w:rsidRPr="00ED2261" w:rsidRDefault="00ED2261" w:rsidP="00ED2261">
            <w:pPr>
              <w:ind w:left="-108" w:right="-36"/>
              <w:jc w:val="right"/>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110</w:t>
            </w:r>
          </w:p>
          <w:p w:rsidR="00ED2261" w:rsidRPr="00ED2261" w:rsidRDefault="00ED2261" w:rsidP="00ED2261">
            <w:pPr>
              <w:ind w:left="-108" w:right="-36"/>
              <w:jc w:val="right"/>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100</w:t>
            </w: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90</w:t>
            </w:r>
          </w:p>
          <w:p w:rsidR="00ED2261" w:rsidRPr="00ED2261" w:rsidRDefault="00ED2261" w:rsidP="00ED2261">
            <w:pPr>
              <w:ind w:left="-108" w:right="-36"/>
              <w:jc w:val="right"/>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80</w:t>
            </w:r>
          </w:p>
          <w:p w:rsidR="00ED2261" w:rsidRPr="00ED2261" w:rsidRDefault="00ED2261" w:rsidP="00ED2261">
            <w:pPr>
              <w:ind w:left="-108" w:right="-36"/>
              <w:jc w:val="right"/>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70</w:t>
            </w:r>
          </w:p>
          <w:p w:rsidR="00ED2261" w:rsidRPr="00ED2261" w:rsidRDefault="00ED2261" w:rsidP="00ED2261">
            <w:pPr>
              <w:ind w:left="-108" w:right="-36"/>
              <w:jc w:val="right"/>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60</w:t>
            </w:r>
          </w:p>
          <w:p w:rsidR="00ED2261" w:rsidRPr="00ED2261" w:rsidRDefault="00ED2261" w:rsidP="00ED2261">
            <w:pPr>
              <w:ind w:left="-108" w:right="-36"/>
              <w:jc w:val="right"/>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50</w:t>
            </w: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left="-108" w:right="-36"/>
              <w:jc w:val="right"/>
              <w:rPr>
                <w:rFonts w:ascii="Arial" w:hAnsi="Arial"/>
                <w:sz w:val="16"/>
              </w:rPr>
            </w:pPr>
            <w:r w:rsidRPr="00ED2261">
              <w:rPr>
                <w:rFonts w:ascii="Arial" w:hAnsi="Arial"/>
                <w:sz w:val="16"/>
              </w:rPr>
              <w:t>40</w:t>
            </w:r>
          </w:p>
          <w:p w:rsidR="00ED2261" w:rsidRPr="00ED2261" w:rsidRDefault="00ED2261" w:rsidP="00ED2261">
            <w:pPr>
              <w:ind w:right="-36"/>
              <w:rPr>
                <w:rFonts w:ascii="Arial" w:hAnsi="Arial"/>
                <w:sz w:val="2"/>
              </w:rPr>
            </w:pPr>
          </w:p>
          <w:p w:rsidR="00ED2261" w:rsidRPr="00ED2261" w:rsidRDefault="00ED2261" w:rsidP="00ED2261">
            <w:pPr>
              <w:ind w:right="-36"/>
              <w:rPr>
                <w:rFonts w:ascii="Arial" w:hAnsi="Arial"/>
                <w:sz w:val="2"/>
              </w:rPr>
            </w:pPr>
          </w:p>
          <w:p w:rsidR="00ED2261" w:rsidRPr="00ED2261" w:rsidRDefault="00ED2261" w:rsidP="00ED2261">
            <w:pPr>
              <w:ind w:left="-108" w:right="-36"/>
              <w:jc w:val="right"/>
              <w:rPr>
                <w:rFonts w:ascii="Arial" w:hAnsi="Arial"/>
                <w:sz w:val="2"/>
              </w:rPr>
            </w:pPr>
          </w:p>
          <w:p w:rsidR="00ED2261" w:rsidRPr="00ED2261" w:rsidRDefault="00ED2261" w:rsidP="00ED2261">
            <w:pPr>
              <w:ind w:right="-31"/>
              <w:jc w:val="right"/>
              <w:rPr>
                <w:rFonts w:ascii="Arial" w:hAnsi="Arial"/>
                <w:b/>
                <w:sz w:val="28"/>
              </w:rPr>
            </w:pPr>
            <w:r w:rsidRPr="00ED2261">
              <w:rPr>
                <w:rFonts w:ascii="Arial" w:hAnsi="Arial"/>
                <w:sz w:val="16"/>
              </w:rPr>
              <w:t>30</w:t>
            </w:r>
          </w:p>
        </w:tc>
        <w:tc>
          <w:tcPr>
            <w:tcW w:w="850" w:type="dxa"/>
            <w:gridSpan w:val="2"/>
            <w:tcBorders>
              <w:top w:val="single" w:sz="2" w:space="0" w:color="auto"/>
            </w:tcBorders>
          </w:tcPr>
          <w:p w:rsidR="00ED2261" w:rsidRPr="00ED2261" w:rsidRDefault="00ED2261" w:rsidP="00ED2261">
            <w:pPr>
              <w:rPr>
                <w:rFonts w:ascii="Arial" w:hAnsi="Arial"/>
                <w:b/>
              </w:rPr>
            </w:pPr>
            <w:r w:rsidRPr="00ED2261">
              <w:rPr>
                <w:rFonts w:ascii="Arial" w:hAnsi="Arial"/>
                <w:b/>
              </w:rPr>
              <w:t>.   .   .</w:t>
            </w:r>
          </w:p>
        </w:tc>
        <w:tc>
          <w:tcPr>
            <w:tcW w:w="850" w:type="dxa"/>
            <w:gridSpan w:val="2"/>
            <w:tcBorders>
              <w:top w:val="single" w:sz="2" w:space="0" w:color="auto"/>
            </w:tcBorders>
          </w:tcPr>
          <w:p w:rsidR="00ED2261" w:rsidRPr="00ED2261" w:rsidRDefault="00ED2261" w:rsidP="00ED2261">
            <w:pPr>
              <w:rPr>
                <w:rFonts w:ascii="Arial" w:hAnsi="Arial"/>
                <w:b/>
              </w:rPr>
            </w:pPr>
            <w:r w:rsidRPr="00ED2261">
              <w:rPr>
                <w:rFonts w:ascii="Arial" w:hAnsi="Arial"/>
                <w:b/>
              </w:rPr>
              <w:t>.   .   .</w:t>
            </w:r>
          </w:p>
        </w:tc>
        <w:tc>
          <w:tcPr>
            <w:tcW w:w="850" w:type="dxa"/>
            <w:gridSpan w:val="2"/>
            <w:tcBorders>
              <w:top w:val="single" w:sz="2" w:space="0" w:color="auto"/>
            </w:tcBorders>
          </w:tcPr>
          <w:p w:rsidR="00ED2261" w:rsidRPr="00ED2261" w:rsidRDefault="00ED2261" w:rsidP="00ED2261">
            <w:pPr>
              <w:rPr>
                <w:rFonts w:ascii="Arial" w:hAnsi="Arial"/>
                <w:b/>
              </w:rPr>
            </w:pPr>
            <w:r w:rsidRPr="00ED2261">
              <w:rPr>
                <w:rFonts w:ascii="Arial" w:hAnsi="Arial"/>
                <w:b/>
              </w:rPr>
              <w:t>.   .   .</w:t>
            </w:r>
          </w:p>
        </w:tc>
        <w:tc>
          <w:tcPr>
            <w:tcW w:w="850" w:type="dxa"/>
            <w:gridSpan w:val="3"/>
            <w:tcBorders>
              <w:top w:val="single" w:sz="2" w:space="0" w:color="auto"/>
            </w:tcBorders>
          </w:tcPr>
          <w:p w:rsidR="00ED2261" w:rsidRPr="00ED2261" w:rsidRDefault="00ED2261" w:rsidP="00ED2261">
            <w:pPr>
              <w:rPr>
                <w:rFonts w:ascii="Arial" w:hAnsi="Arial"/>
                <w:b/>
              </w:rPr>
            </w:pPr>
            <w:r w:rsidRPr="00ED2261">
              <w:rPr>
                <w:rFonts w:ascii="Arial" w:hAnsi="Arial"/>
                <w:b/>
              </w:rPr>
              <w:t>.   .   .</w:t>
            </w:r>
          </w:p>
        </w:tc>
        <w:tc>
          <w:tcPr>
            <w:tcW w:w="850" w:type="dxa"/>
            <w:gridSpan w:val="2"/>
            <w:tcBorders>
              <w:top w:val="single" w:sz="2" w:space="0" w:color="auto"/>
            </w:tcBorders>
          </w:tcPr>
          <w:p w:rsidR="00ED2261" w:rsidRPr="00ED2261" w:rsidRDefault="00ED2261" w:rsidP="00ED2261">
            <w:pPr>
              <w:rPr>
                <w:rFonts w:ascii="Arial" w:hAnsi="Arial"/>
                <w:b/>
              </w:rPr>
            </w:pPr>
            <w:r w:rsidRPr="00ED2261">
              <w:rPr>
                <w:rFonts w:ascii="Arial" w:hAnsi="Arial"/>
                <w:b/>
              </w:rPr>
              <w:t>.   .   .</w:t>
            </w:r>
          </w:p>
        </w:tc>
        <w:tc>
          <w:tcPr>
            <w:tcW w:w="850" w:type="dxa"/>
            <w:gridSpan w:val="2"/>
            <w:tcBorders>
              <w:top w:val="single" w:sz="2" w:space="0" w:color="auto"/>
            </w:tcBorders>
          </w:tcPr>
          <w:p w:rsidR="00ED2261" w:rsidRPr="00ED2261" w:rsidRDefault="00ED2261" w:rsidP="00ED2261">
            <w:pPr>
              <w:rPr>
                <w:rFonts w:ascii="Arial" w:hAnsi="Arial"/>
                <w:b/>
              </w:rPr>
            </w:pPr>
            <w:r w:rsidRPr="00ED2261">
              <w:rPr>
                <w:rFonts w:ascii="Arial" w:hAnsi="Arial"/>
                <w:b/>
              </w:rPr>
              <w:t>.   .   .</w:t>
            </w:r>
          </w:p>
        </w:tc>
        <w:tc>
          <w:tcPr>
            <w:tcW w:w="850" w:type="dxa"/>
            <w:gridSpan w:val="2"/>
            <w:tcBorders>
              <w:top w:val="single" w:sz="2" w:space="0" w:color="auto"/>
            </w:tcBorders>
          </w:tcPr>
          <w:p w:rsidR="00ED2261" w:rsidRPr="00ED2261" w:rsidRDefault="00ED2261" w:rsidP="00ED2261">
            <w:pPr>
              <w:rPr>
                <w:rFonts w:ascii="Arial" w:hAnsi="Arial"/>
                <w:b/>
              </w:rPr>
            </w:pPr>
            <w:r w:rsidRPr="00ED2261">
              <w:rPr>
                <w:rFonts w:ascii="Arial" w:hAnsi="Arial"/>
                <w:b/>
              </w:rPr>
              <w:t>.   .   .</w:t>
            </w:r>
          </w:p>
        </w:tc>
        <w:tc>
          <w:tcPr>
            <w:tcW w:w="855" w:type="dxa"/>
            <w:gridSpan w:val="2"/>
            <w:tcBorders>
              <w:top w:val="single" w:sz="2" w:space="0" w:color="auto"/>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Height w:val="287"/>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sz w:val="16"/>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2924" w:type="dxa"/>
            <w:gridSpan w:val="2"/>
            <w:vMerge/>
            <w:tcBorders>
              <w:left w:val="single" w:sz="12" w:space="0" w:color="auto"/>
              <w:right w:val="nil"/>
            </w:tcBorders>
            <w:vAlign w:val="center"/>
          </w:tcPr>
          <w:p w:rsidR="00ED2261" w:rsidRPr="00ED2261" w:rsidRDefault="00ED2261" w:rsidP="00ED2261">
            <w:pPr>
              <w:rPr>
                <w:rFonts w:ascii="Arial" w:hAnsi="Arial"/>
                <w:b/>
                <w:sz w:val="28"/>
              </w:rPr>
            </w:pPr>
          </w:p>
        </w:tc>
        <w:tc>
          <w:tcPr>
            <w:tcW w:w="874" w:type="dxa"/>
            <w:gridSpan w:val="2"/>
            <w:vMerge/>
            <w:tcBorders>
              <w:top w:val="nil"/>
              <w:left w:val="nil"/>
              <w:right w:val="nil"/>
            </w:tcBorders>
          </w:tcPr>
          <w:p w:rsidR="00ED2261" w:rsidRPr="00ED2261" w:rsidRDefault="00ED2261" w:rsidP="00ED2261">
            <w:pPr>
              <w:rPr>
                <w:rFonts w:ascii="Arial" w:hAnsi="Arial"/>
                <w:b/>
                <w:sz w:val="28"/>
              </w:rPr>
            </w:pPr>
          </w:p>
        </w:tc>
        <w:tc>
          <w:tcPr>
            <w:tcW w:w="442" w:type="dxa"/>
            <w:vMerge/>
            <w:tcBorders>
              <w:top w:val="nil"/>
              <w:left w:val="nil"/>
            </w:tcBorders>
          </w:tcPr>
          <w:p w:rsidR="00ED2261" w:rsidRPr="00ED2261" w:rsidRDefault="00ED2261" w:rsidP="00ED2261">
            <w:pPr>
              <w:rPr>
                <w:rFonts w:ascii="Arial" w:hAnsi="Arial"/>
                <w:b/>
                <w:sz w:val="28"/>
              </w:rPr>
            </w:pP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3"/>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0" w:type="dxa"/>
            <w:gridSpan w:val="2"/>
          </w:tcPr>
          <w:p w:rsidR="00ED2261" w:rsidRPr="00ED2261" w:rsidRDefault="00ED2261" w:rsidP="00ED2261">
            <w:pPr>
              <w:rPr>
                <w:rFonts w:ascii="Arial" w:hAnsi="Arial"/>
                <w:b/>
              </w:rPr>
            </w:pPr>
            <w:r w:rsidRPr="00ED2261">
              <w:rPr>
                <w:rFonts w:ascii="Arial" w:hAnsi="Arial"/>
                <w:b/>
              </w:rPr>
              <w:t>.   .   .</w:t>
            </w:r>
          </w:p>
        </w:tc>
        <w:tc>
          <w:tcPr>
            <w:tcW w:w="855" w:type="dxa"/>
            <w:gridSpan w:val="2"/>
            <w:tcBorders>
              <w:right w:val="single" w:sz="12" w:space="0" w:color="auto"/>
            </w:tcBorders>
          </w:tcPr>
          <w:p w:rsidR="00ED2261" w:rsidRPr="00ED2261" w:rsidRDefault="00ED2261" w:rsidP="00ED2261">
            <w:pPr>
              <w:rPr>
                <w:rFonts w:ascii="Arial" w:hAnsi="Arial"/>
                <w:b/>
              </w:rPr>
            </w:pPr>
            <w:r w:rsidRPr="00ED2261">
              <w:rPr>
                <w:rFonts w:ascii="Arial" w:hAnsi="Arial"/>
                <w:b/>
              </w:rPr>
              <w:t>.   .   .</w:t>
            </w:r>
          </w:p>
        </w:tc>
      </w:tr>
      <w:tr w:rsidR="00ED2261" w:rsidRPr="00ED2261" w:rsidTr="001E4EB9">
        <w:trPr>
          <w:cantSplit/>
        </w:trPr>
        <w:tc>
          <w:tcPr>
            <w:tcW w:w="4240" w:type="dxa"/>
            <w:gridSpan w:val="5"/>
            <w:tcBorders>
              <w:left w:val="single" w:sz="12" w:space="0" w:color="auto"/>
            </w:tcBorders>
            <w:vAlign w:val="center"/>
          </w:tcPr>
          <w:p w:rsidR="00ED2261" w:rsidRPr="00ED2261" w:rsidRDefault="00ED2261" w:rsidP="00ED2261">
            <w:pPr>
              <w:keepNext/>
              <w:outlineLvl w:val="4"/>
              <w:rPr>
                <w:rFonts w:ascii="Arial" w:hAnsi="Arial"/>
                <w:b/>
                <w:sz w:val="18"/>
                <w:szCs w:val="18"/>
              </w:rPr>
            </w:pPr>
            <w:r w:rsidRPr="00ED2261">
              <w:rPr>
                <w:rFonts w:ascii="Arial" w:hAnsi="Arial"/>
                <w:b/>
                <w:sz w:val="18"/>
                <w:szCs w:val="18"/>
              </w:rPr>
              <w:t>Respiratory rate</w:t>
            </w: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3"/>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5" w:type="dxa"/>
            <w:gridSpan w:val="2"/>
            <w:tcBorders>
              <w:right w:val="single" w:sz="12" w:space="0" w:color="auto"/>
            </w:tcBorders>
          </w:tcPr>
          <w:p w:rsidR="00ED2261" w:rsidRPr="00ED2261" w:rsidRDefault="00ED2261" w:rsidP="00ED2261">
            <w:pPr>
              <w:rPr>
                <w:rFonts w:ascii="Arial" w:hAnsi="Arial"/>
                <w:b/>
              </w:rPr>
            </w:pPr>
          </w:p>
        </w:tc>
      </w:tr>
      <w:tr w:rsidR="00ED2261" w:rsidRPr="00ED2261" w:rsidTr="001E4EB9">
        <w:trPr>
          <w:cantSplit/>
        </w:trPr>
        <w:tc>
          <w:tcPr>
            <w:tcW w:w="4240" w:type="dxa"/>
            <w:gridSpan w:val="5"/>
            <w:tcBorders>
              <w:left w:val="single" w:sz="12" w:space="0" w:color="auto"/>
            </w:tcBorders>
            <w:vAlign w:val="center"/>
          </w:tcPr>
          <w:p w:rsidR="00ED2261" w:rsidRPr="00ED2261" w:rsidRDefault="00ED2261" w:rsidP="00ED2261">
            <w:pPr>
              <w:rPr>
                <w:rFonts w:ascii="Arial" w:hAnsi="Arial"/>
                <w:b/>
                <w:sz w:val="18"/>
                <w:szCs w:val="18"/>
              </w:rPr>
            </w:pPr>
            <w:r w:rsidRPr="00ED2261">
              <w:rPr>
                <w:rFonts w:ascii="Arial" w:hAnsi="Arial"/>
                <w:b/>
                <w:sz w:val="18"/>
                <w:szCs w:val="18"/>
              </w:rPr>
              <w:t>Oxygen Source</w:t>
            </w: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3"/>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5" w:type="dxa"/>
            <w:gridSpan w:val="2"/>
            <w:tcBorders>
              <w:right w:val="single" w:sz="12" w:space="0" w:color="auto"/>
            </w:tcBorders>
          </w:tcPr>
          <w:p w:rsidR="00ED2261" w:rsidRPr="00ED2261" w:rsidRDefault="00ED2261" w:rsidP="00ED2261">
            <w:pPr>
              <w:rPr>
                <w:rFonts w:ascii="Arial" w:hAnsi="Arial"/>
                <w:b/>
              </w:rPr>
            </w:pPr>
          </w:p>
        </w:tc>
      </w:tr>
      <w:tr w:rsidR="00ED2261" w:rsidRPr="00ED2261" w:rsidTr="001E4EB9">
        <w:trPr>
          <w:cantSplit/>
        </w:trPr>
        <w:tc>
          <w:tcPr>
            <w:tcW w:w="4240" w:type="dxa"/>
            <w:gridSpan w:val="5"/>
            <w:tcBorders>
              <w:left w:val="single" w:sz="12" w:space="0" w:color="auto"/>
            </w:tcBorders>
            <w:vAlign w:val="center"/>
          </w:tcPr>
          <w:p w:rsidR="00ED2261" w:rsidRPr="00ED2261" w:rsidRDefault="00ED2261" w:rsidP="00ED2261">
            <w:pPr>
              <w:rPr>
                <w:rFonts w:ascii="Arial" w:hAnsi="Arial"/>
                <w:b/>
                <w:sz w:val="18"/>
                <w:szCs w:val="18"/>
              </w:rPr>
            </w:pPr>
            <w:r w:rsidRPr="00ED2261">
              <w:rPr>
                <w:rFonts w:ascii="Arial" w:hAnsi="Arial"/>
                <w:b/>
                <w:sz w:val="18"/>
                <w:szCs w:val="18"/>
              </w:rPr>
              <w:t>Oxygen Saturation %</w:t>
            </w: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3"/>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5" w:type="dxa"/>
            <w:gridSpan w:val="2"/>
            <w:tcBorders>
              <w:right w:val="single" w:sz="12" w:space="0" w:color="auto"/>
            </w:tcBorders>
          </w:tcPr>
          <w:p w:rsidR="00ED2261" w:rsidRPr="00ED2261" w:rsidRDefault="00ED2261" w:rsidP="00ED2261">
            <w:pPr>
              <w:rPr>
                <w:rFonts w:ascii="Arial" w:hAnsi="Arial"/>
                <w:b/>
              </w:rPr>
            </w:pPr>
          </w:p>
        </w:tc>
      </w:tr>
      <w:tr w:rsidR="00ED2261" w:rsidRPr="00ED2261" w:rsidTr="001E4EB9">
        <w:trPr>
          <w:cantSplit/>
        </w:trPr>
        <w:tc>
          <w:tcPr>
            <w:tcW w:w="4240" w:type="dxa"/>
            <w:gridSpan w:val="5"/>
            <w:tcBorders>
              <w:left w:val="single" w:sz="12" w:space="0" w:color="auto"/>
            </w:tcBorders>
            <w:vAlign w:val="center"/>
          </w:tcPr>
          <w:p w:rsidR="00ED2261" w:rsidRPr="00ED2261" w:rsidRDefault="00ED2261" w:rsidP="00ED2261">
            <w:pPr>
              <w:rPr>
                <w:rFonts w:ascii="Arial" w:hAnsi="Arial"/>
                <w:b/>
                <w:sz w:val="18"/>
                <w:szCs w:val="18"/>
              </w:rPr>
            </w:pPr>
            <w:r w:rsidRPr="00ED2261">
              <w:rPr>
                <w:rFonts w:ascii="Arial" w:hAnsi="Arial"/>
                <w:b/>
                <w:sz w:val="18"/>
                <w:szCs w:val="18"/>
              </w:rPr>
              <w:t>Level of Sedation (Pasero)</w:t>
            </w: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3"/>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5" w:type="dxa"/>
            <w:gridSpan w:val="2"/>
            <w:tcBorders>
              <w:right w:val="single" w:sz="12" w:space="0" w:color="auto"/>
            </w:tcBorders>
          </w:tcPr>
          <w:p w:rsidR="00ED2261" w:rsidRPr="00ED2261" w:rsidRDefault="00ED2261" w:rsidP="00ED2261">
            <w:pPr>
              <w:rPr>
                <w:rFonts w:ascii="Arial" w:hAnsi="Arial"/>
                <w:b/>
              </w:rPr>
            </w:pPr>
          </w:p>
        </w:tc>
      </w:tr>
      <w:tr w:rsidR="00ED2261" w:rsidRPr="00ED2261" w:rsidTr="001E4EB9">
        <w:trPr>
          <w:cantSplit/>
        </w:trPr>
        <w:tc>
          <w:tcPr>
            <w:tcW w:w="4240" w:type="dxa"/>
            <w:gridSpan w:val="5"/>
            <w:tcBorders>
              <w:left w:val="single" w:sz="12" w:space="0" w:color="auto"/>
            </w:tcBorders>
            <w:vAlign w:val="center"/>
          </w:tcPr>
          <w:p w:rsidR="00ED2261" w:rsidRPr="00ED2261" w:rsidRDefault="00ED2261" w:rsidP="00ED2261">
            <w:pPr>
              <w:rPr>
                <w:rFonts w:ascii="Arial" w:hAnsi="Arial"/>
                <w:b/>
                <w:sz w:val="18"/>
                <w:szCs w:val="18"/>
              </w:rPr>
            </w:pPr>
            <w:r w:rsidRPr="00ED2261">
              <w:rPr>
                <w:rFonts w:ascii="Arial" w:hAnsi="Arial"/>
                <w:b/>
                <w:sz w:val="18"/>
                <w:szCs w:val="18"/>
              </w:rPr>
              <w:t>Patient Position</w:t>
            </w: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3"/>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5" w:type="dxa"/>
            <w:gridSpan w:val="2"/>
            <w:tcBorders>
              <w:right w:val="single" w:sz="12" w:space="0" w:color="auto"/>
            </w:tcBorders>
          </w:tcPr>
          <w:p w:rsidR="00ED2261" w:rsidRPr="00ED2261" w:rsidRDefault="00ED2261" w:rsidP="00ED2261">
            <w:pPr>
              <w:rPr>
                <w:rFonts w:ascii="Arial" w:hAnsi="Arial"/>
                <w:b/>
              </w:rPr>
            </w:pPr>
          </w:p>
        </w:tc>
      </w:tr>
      <w:tr w:rsidR="00ED2261" w:rsidRPr="00ED2261" w:rsidTr="001E4EB9">
        <w:trPr>
          <w:cantSplit/>
          <w:trHeight w:val="240"/>
        </w:trPr>
        <w:tc>
          <w:tcPr>
            <w:tcW w:w="3681" w:type="dxa"/>
            <w:gridSpan w:val="3"/>
            <w:vMerge w:val="restart"/>
            <w:tcBorders>
              <w:left w:val="single" w:sz="12" w:space="0" w:color="auto"/>
            </w:tcBorders>
            <w:vAlign w:val="center"/>
          </w:tcPr>
          <w:p w:rsidR="00ED2261" w:rsidRPr="00ED2261" w:rsidRDefault="00ED2261" w:rsidP="00ED2261">
            <w:pPr>
              <w:rPr>
                <w:rFonts w:ascii="Arial" w:hAnsi="Arial"/>
                <w:b/>
                <w:sz w:val="18"/>
                <w:szCs w:val="18"/>
              </w:rPr>
            </w:pPr>
            <w:r w:rsidRPr="00ED2261">
              <w:rPr>
                <w:rFonts w:ascii="Arial" w:hAnsi="Arial"/>
                <w:b/>
                <w:sz w:val="18"/>
                <w:szCs w:val="18"/>
              </w:rPr>
              <w:t xml:space="preserve"> </w:t>
            </w:r>
          </w:p>
          <w:p w:rsidR="00ED2261" w:rsidRPr="00ED2261" w:rsidRDefault="00ED2261" w:rsidP="00ED2261">
            <w:pPr>
              <w:rPr>
                <w:rFonts w:ascii="Arial" w:hAnsi="Arial"/>
                <w:b/>
                <w:sz w:val="18"/>
                <w:szCs w:val="18"/>
              </w:rPr>
            </w:pPr>
            <w:r w:rsidRPr="00ED2261">
              <w:rPr>
                <w:rFonts w:ascii="Arial" w:hAnsi="Arial"/>
                <w:b/>
                <w:sz w:val="18"/>
                <w:szCs w:val="18"/>
              </w:rPr>
              <w:t>Level of Sensory Block</w:t>
            </w:r>
          </w:p>
          <w:p w:rsidR="00ED2261" w:rsidRPr="00ED2261" w:rsidRDefault="00ED2261" w:rsidP="00ED2261">
            <w:pPr>
              <w:rPr>
                <w:rFonts w:ascii="Arial" w:hAnsi="Arial"/>
                <w:b/>
                <w:sz w:val="18"/>
                <w:szCs w:val="18"/>
              </w:rPr>
            </w:pPr>
          </w:p>
        </w:tc>
        <w:tc>
          <w:tcPr>
            <w:tcW w:w="559" w:type="dxa"/>
            <w:gridSpan w:val="2"/>
            <w:vAlign w:val="center"/>
          </w:tcPr>
          <w:p w:rsidR="00ED2261" w:rsidRPr="00ED2261" w:rsidRDefault="00ED2261" w:rsidP="00ED2261">
            <w:pPr>
              <w:rPr>
                <w:rFonts w:ascii="Arial" w:hAnsi="Arial"/>
                <w:b/>
                <w:sz w:val="16"/>
              </w:rPr>
            </w:pPr>
          </w:p>
        </w:tc>
        <w:tc>
          <w:tcPr>
            <w:tcW w:w="425" w:type="dxa"/>
          </w:tcPr>
          <w:p w:rsidR="00ED2261" w:rsidRPr="00ED2261" w:rsidRDefault="00ED2261" w:rsidP="00ED2261">
            <w:pPr>
              <w:rPr>
                <w:rFonts w:ascii="Arial" w:hAnsi="Arial"/>
                <w:b/>
              </w:rPr>
            </w:pPr>
            <w:r w:rsidRPr="00ED2261">
              <w:rPr>
                <w:rFonts w:ascii="Arial" w:hAnsi="Arial"/>
                <w:b/>
              </w:rPr>
              <w:t>R</w:t>
            </w:r>
          </w:p>
        </w:tc>
        <w:tc>
          <w:tcPr>
            <w:tcW w:w="425" w:type="dxa"/>
          </w:tcPr>
          <w:p w:rsidR="00ED2261" w:rsidRPr="00ED2261" w:rsidRDefault="00ED2261" w:rsidP="00ED2261">
            <w:pPr>
              <w:rPr>
                <w:rFonts w:ascii="Arial" w:hAnsi="Arial"/>
                <w:b/>
              </w:rPr>
            </w:pPr>
            <w:r w:rsidRPr="00ED2261">
              <w:rPr>
                <w:rFonts w:ascii="Arial" w:hAnsi="Arial"/>
                <w:b/>
              </w:rPr>
              <w:t>L</w:t>
            </w:r>
          </w:p>
        </w:tc>
        <w:tc>
          <w:tcPr>
            <w:tcW w:w="420" w:type="dxa"/>
          </w:tcPr>
          <w:p w:rsidR="00ED2261" w:rsidRPr="00ED2261" w:rsidRDefault="00ED2261" w:rsidP="00ED2261">
            <w:pPr>
              <w:rPr>
                <w:rFonts w:ascii="Arial" w:hAnsi="Arial"/>
                <w:b/>
              </w:rPr>
            </w:pPr>
            <w:r w:rsidRPr="00ED2261">
              <w:rPr>
                <w:rFonts w:ascii="Arial" w:hAnsi="Arial"/>
                <w:b/>
              </w:rPr>
              <w:t>R</w:t>
            </w:r>
          </w:p>
        </w:tc>
        <w:tc>
          <w:tcPr>
            <w:tcW w:w="430" w:type="dxa"/>
          </w:tcPr>
          <w:p w:rsidR="00ED2261" w:rsidRPr="00ED2261" w:rsidRDefault="00ED2261" w:rsidP="00ED2261">
            <w:pPr>
              <w:rPr>
                <w:rFonts w:ascii="Arial" w:hAnsi="Arial"/>
                <w:b/>
              </w:rPr>
            </w:pPr>
            <w:r w:rsidRPr="00ED2261">
              <w:rPr>
                <w:rFonts w:ascii="Arial" w:hAnsi="Arial"/>
                <w:b/>
              </w:rPr>
              <w:t>L</w:t>
            </w:r>
          </w:p>
        </w:tc>
        <w:tc>
          <w:tcPr>
            <w:tcW w:w="450" w:type="dxa"/>
          </w:tcPr>
          <w:p w:rsidR="00ED2261" w:rsidRPr="00ED2261" w:rsidRDefault="00ED2261" w:rsidP="00ED2261">
            <w:pPr>
              <w:rPr>
                <w:rFonts w:ascii="Arial" w:hAnsi="Arial"/>
                <w:b/>
              </w:rPr>
            </w:pPr>
            <w:r w:rsidRPr="00ED2261">
              <w:rPr>
                <w:rFonts w:ascii="Arial" w:hAnsi="Arial"/>
                <w:b/>
              </w:rPr>
              <w:t>R</w:t>
            </w:r>
          </w:p>
        </w:tc>
        <w:tc>
          <w:tcPr>
            <w:tcW w:w="400" w:type="dxa"/>
          </w:tcPr>
          <w:p w:rsidR="00ED2261" w:rsidRPr="00ED2261" w:rsidRDefault="00ED2261" w:rsidP="00ED2261">
            <w:pPr>
              <w:rPr>
                <w:rFonts w:ascii="Arial" w:hAnsi="Arial"/>
                <w:b/>
              </w:rPr>
            </w:pPr>
            <w:r w:rsidRPr="00ED2261">
              <w:rPr>
                <w:rFonts w:ascii="Arial" w:hAnsi="Arial"/>
                <w:b/>
              </w:rPr>
              <w:t>L</w:t>
            </w:r>
          </w:p>
        </w:tc>
        <w:tc>
          <w:tcPr>
            <w:tcW w:w="405" w:type="dxa"/>
          </w:tcPr>
          <w:p w:rsidR="00ED2261" w:rsidRPr="00ED2261" w:rsidRDefault="00ED2261" w:rsidP="00ED2261">
            <w:pPr>
              <w:rPr>
                <w:rFonts w:ascii="Arial" w:hAnsi="Arial"/>
                <w:b/>
              </w:rPr>
            </w:pPr>
            <w:r w:rsidRPr="00ED2261">
              <w:rPr>
                <w:rFonts w:ascii="Arial" w:hAnsi="Arial"/>
                <w:b/>
              </w:rPr>
              <w:t>R</w:t>
            </w:r>
          </w:p>
        </w:tc>
        <w:tc>
          <w:tcPr>
            <w:tcW w:w="445" w:type="dxa"/>
            <w:gridSpan w:val="2"/>
          </w:tcPr>
          <w:p w:rsidR="00ED2261" w:rsidRPr="00ED2261" w:rsidRDefault="00ED2261" w:rsidP="00ED2261">
            <w:pPr>
              <w:rPr>
                <w:rFonts w:ascii="Arial" w:hAnsi="Arial"/>
                <w:b/>
              </w:rPr>
            </w:pPr>
            <w:r w:rsidRPr="00ED2261">
              <w:rPr>
                <w:rFonts w:ascii="Arial" w:hAnsi="Arial"/>
                <w:b/>
              </w:rPr>
              <w:t>L</w:t>
            </w:r>
          </w:p>
        </w:tc>
        <w:tc>
          <w:tcPr>
            <w:tcW w:w="420" w:type="dxa"/>
          </w:tcPr>
          <w:p w:rsidR="00ED2261" w:rsidRPr="00ED2261" w:rsidRDefault="00ED2261" w:rsidP="00ED2261">
            <w:pPr>
              <w:rPr>
                <w:rFonts w:ascii="Arial" w:hAnsi="Arial"/>
                <w:b/>
              </w:rPr>
            </w:pPr>
            <w:r w:rsidRPr="00ED2261">
              <w:rPr>
                <w:rFonts w:ascii="Arial" w:hAnsi="Arial"/>
                <w:b/>
              </w:rPr>
              <w:t>R</w:t>
            </w:r>
          </w:p>
        </w:tc>
        <w:tc>
          <w:tcPr>
            <w:tcW w:w="430" w:type="dxa"/>
          </w:tcPr>
          <w:p w:rsidR="00ED2261" w:rsidRPr="00ED2261" w:rsidRDefault="00ED2261" w:rsidP="00ED2261">
            <w:pPr>
              <w:rPr>
                <w:rFonts w:ascii="Arial" w:hAnsi="Arial"/>
                <w:b/>
              </w:rPr>
            </w:pPr>
            <w:r w:rsidRPr="00ED2261">
              <w:rPr>
                <w:rFonts w:ascii="Arial" w:hAnsi="Arial"/>
                <w:b/>
              </w:rPr>
              <w:t>L</w:t>
            </w:r>
          </w:p>
        </w:tc>
        <w:tc>
          <w:tcPr>
            <w:tcW w:w="427" w:type="dxa"/>
          </w:tcPr>
          <w:p w:rsidR="00ED2261" w:rsidRPr="00ED2261" w:rsidRDefault="00ED2261" w:rsidP="00ED2261">
            <w:pPr>
              <w:rPr>
                <w:rFonts w:ascii="Arial" w:hAnsi="Arial"/>
                <w:b/>
              </w:rPr>
            </w:pPr>
            <w:r w:rsidRPr="00ED2261">
              <w:rPr>
                <w:rFonts w:ascii="Arial" w:hAnsi="Arial"/>
                <w:b/>
              </w:rPr>
              <w:t>R</w:t>
            </w:r>
          </w:p>
        </w:tc>
        <w:tc>
          <w:tcPr>
            <w:tcW w:w="423" w:type="dxa"/>
          </w:tcPr>
          <w:p w:rsidR="00ED2261" w:rsidRPr="00ED2261" w:rsidRDefault="00ED2261" w:rsidP="00ED2261">
            <w:pPr>
              <w:rPr>
                <w:rFonts w:ascii="Arial" w:hAnsi="Arial"/>
                <w:b/>
              </w:rPr>
            </w:pPr>
            <w:r w:rsidRPr="00ED2261">
              <w:rPr>
                <w:rFonts w:ascii="Arial" w:hAnsi="Arial"/>
                <w:b/>
              </w:rPr>
              <w:t>L</w:t>
            </w:r>
          </w:p>
        </w:tc>
        <w:tc>
          <w:tcPr>
            <w:tcW w:w="405" w:type="dxa"/>
          </w:tcPr>
          <w:p w:rsidR="00ED2261" w:rsidRPr="00ED2261" w:rsidRDefault="00ED2261" w:rsidP="00ED2261">
            <w:pPr>
              <w:rPr>
                <w:rFonts w:ascii="Arial" w:hAnsi="Arial"/>
                <w:b/>
              </w:rPr>
            </w:pPr>
            <w:r w:rsidRPr="00ED2261">
              <w:rPr>
                <w:rFonts w:ascii="Arial" w:hAnsi="Arial"/>
                <w:b/>
              </w:rPr>
              <w:t>R</w:t>
            </w:r>
          </w:p>
        </w:tc>
        <w:tc>
          <w:tcPr>
            <w:tcW w:w="445" w:type="dxa"/>
          </w:tcPr>
          <w:p w:rsidR="00ED2261" w:rsidRPr="00ED2261" w:rsidRDefault="00ED2261" w:rsidP="00ED2261">
            <w:pPr>
              <w:rPr>
                <w:rFonts w:ascii="Arial" w:hAnsi="Arial"/>
                <w:b/>
              </w:rPr>
            </w:pPr>
            <w:r w:rsidRPr="00ED2261">
              <w:rPr>
                <w:rFonts w:ascii="Arial" w:hAnsi="Arial"/>
                <w:b/>
              </w:rPr>
              <w:t>L</w:t>
            </w:r>
          </w:p>
        </w:tc>
        <w:tc>
          <w:tcPr>
            <w:tcW w:w="428" w:type="dxa"/>
          </w:tcPr>
          <w:p w:rsidR="00ED2261" w:rsidRPr="00ED2261" w:rsidRDefault="00ED2261" w:rsidP="00ED2261">
            <w:pPr>
              <w:rPr>
                <w:rFonts w:ascii="Arial" w:hAnsi="Arial"/>
                <w:b/>
              </w:rPr>
            </w:pPr>
            <w:r w:rsidRPr="00ED2261">
              <w:rPr>
                <w:rFonts w:ascii="Arial" w:hAnsi="Arial"/>
                <w:b/>
              </w:rPr>
              <w:t>R</w:t>
            </w:r>
          </w:p>
        </w:tc>
        <w:tc>
          <w:tcPr>
            <w:tcW w:w="427" w:type="dxa"/>
            <w:tcBorders>
              <w:right w:val="single" w:sz="12" w:space="0" w:color="auto"/>
            </w:tcBorders>
          </w:tcPr>
          <w:p w:rsidR="00ED2261" w:rsidRPr="00ED2261" w:rsidRDefault="00ED2261" w:rsidP="00ED2261">
            <w:pPr>
              <w:rPr>
                <w:rFonts w:ascii="Arial" w:hAnsi="Arial"/>
                <w:b/>
              </w:rPr>
            </w:pPr>
            <w:r w:rsidRPr="00ED2261">
              <w:rPr>
                <w:rFonts w:ascii="Arial" w:hAnsi="Arial"/>
                <w:b/>
              </w:rPr>
              <w:t>L</w:t>
            </w:r>
          </w:p>
        </w:tc>
      </w:tr>
      <w:tr w:rsidR="00ED2261" w:rsidRPr="00ED2261" w:rsidTr="001E4EB9">
        <w:trPr>
          <w:cantSplit/>
          <w:trHeight w:val="340"/>
        </w:trPr>
        <w:tc>
          <w:tcPr>
            <w:tcW w:w="3681" w:type="dxa"/>
            <w:gridSpan w:val="3"/>
            <w:vMerge/>
            <w:tcBorders>
              <w:left w:val="single" w:sz="12" w:space="0" w:color="auto"/>
            </w:tcBorders>
            <w:vAlign w:val="center"/>
          </w:tcPr>
          <w:p w:rsidR="00ED2261" w:rsidRPr="00ED2261" w:rsidRDefault="00ED2261" w:rsidP="00ED2261">
            <w:pPr>
              <w:rPr>
                <w:rFonts w:ascii="Arial" w:hAnsi="Arial"/>
                <w:b/>
                <w:sz w:val="16"/>
              </w:rPr>
            </w:pPr>
          </w:p>
        </w:tc>
        <w:tc>
          <w:tcPr>
            <w:tcW w:w="559" w:type="dxa"/>
            <w:gridSpan w:val="2"/>
            <w:tcBorders>
              <w:bottom w:val="single" w:sz="2" w:space="0" w:color="auto"/>
            </w:tcBorders>
            <w:vAlign w:val="center"/>
          </w:tcPr>
          <w:p w:rsidR="00ED2261" w:rsidRPr="00ED2261" w:rsidRDefault="00ED2261" w:rsidP="00ED2261">
            <w:pPr>
              <w:spacing w:after="200" w:line="276" w:lineRule="auto"/>
              <w:rPr>
                <w:rFonts w:ascii="Arial" w:hAnsi="Arial"/>
                <w:b/>
                <w:sz w:val="16"/>
              </w:rPr>
            </w:pPr>
            <w:r w:rsidRPr="00ED2261">
              <w:rPr>
                <w:rFonts w:ascii="Arial" w:hAnsi="Arial"/>
                <w:b/>
                <w:sz w:val="16"/>
              </w:rPr>
              <w:t>Upper</w:t>
            </w:r>
          </w:p>
        </w:tc>
        <w:tc>
          <w:tcPr>
            <w:tcW w:w="425" w:type="dxa"/>
            <w:tcBorders>
              <w:bottom w:val="single" w:sz="2" w:space="0" w:color="auto"/>
            </w:tcBorders>
          </w:tcPr>
          <w:p w:rsidR="00ED2261" w:rsidRPr="00ED2261" w:rsidRDefault="00ED2261" w:rsidP="00ED2261">
            <w:pPr>
              <w:rPr>
                <w:rFonts w:ascii="Arial" w:hAnsi="Arial"/>
                <w:b/>
              </w:rPr>
            </w:pPr>
          </w:p>
        </w:tc>
        <w:tc>
          <w:tcPr>
            <w:tcW w:w="425" w:type="dxa"/>
            <w:tcBorders>
              <w:bottom w:val="single" w:sz="2" w:space="0" w:color="auto"/>
            </w:tcBorders>
          </w:tcPr>
          <w:p w:rsidR="00ED2261" w:rsidRPr="00ED2261" w:rsidRDefault="00ED2261" w:rsidP="00ED2261">
            <w:pPr>
              <w:rPr>
                <w:rFonts w:ascii="Arial" w:hAnsi="Arial"/>
                <w:b/>
              </w:rPr>
            </w:pPr>
            <w:r w:rsidRPr="00ED2261">
              <w:rPr>
                <w:rFonts w:ascii="Arial" w:hAnsi="Arial"/>
                <w:b/>
              </w:rPr>
              <w:t xml:space="preserve">        </w:t>
            </w:r>
          </w:p>
        </w:tc>
        <w:tc>
          <w:tcPr>
            <w:tcW w:w="420" w:type="dxa"/>
            <w:tcBorders>
              <w:bottom w:val="single" w:sz="2" w:space="0" w:color="auto"/>
            </w:tcBorders>
          </w:tcPr>
          <w:p w:rsidR="00ED2261" w:rsidRPr="00ED2261" w:rsidRDefault="00ED2261" w:rsidP="00ED2261">
            <w:pPr>
              <w:rPr>
                <w:rFonts w:ascii="Arial" w:hAnsi="Arial"/>
                <w:b/>
              </w:rPr>
            </w:pPr>
          </w:p>
        </w:tc>
        <w:tc>
          <w:tcPr>
            <w:tcW w:w="430" w:type="dxa"/>
            <w:tcBorders>
              <w:bottom w:val="single" w:sz="2" w:space="0" w:color="auto"/>
            </w:tcBorders>
          </w:tcPr>
          <w:p w:rsidR="00ED2261" w:rsidRPr="00ED2261" w:rsidRDefault="00ED2261" w:rsidP="00ED2261">
            <w:pPr>
              <w:rPr>
                <w:rFonts w:ascii="Arial" w:hAnsi="Arial"/>
                <w:b/>
              </w:rPr>
            </w:pPr>
          </w:p>
        </w:tc>
        <w:tc>
          <w:tcPr>
            <w:tcW w:w="450" w:type="dxa"/>
            <w:tcBorders>
              <w:bottom w:val="single" w:sz="2" w:space="0" w:color="auto"/>
            </w:tcBorders>
          </w:tcPr>
          <w:p w:rsidR="00ED2261" w:rsidRPr="00ED2261" w:rsidRDefault="00ED2261" w:rsidP="00ED2261">
            <w:pPr>
              <w:rPr>
                <w:rFonts w:ascii="Arial" w:hAnsi="Arial"/>
                <w:b/>
              </w:rPr>
            </w:pPr>
          </w:p>
        </w:tc>
        <w:tc>
          <w:tcPr>
            <w:tcW w:w="400" w:type="dxa"/>
            <w:tcBorders>
              <w:bottom w:val="single" w:sz="2" w:space="0" w:color="auto"/>
            </w:tcBorders>
          </w:tcPr>
          <w:p w:rsidR="00ED2261" w:rsidRPr="00ED2261" w:rsidRDefault="00ED2261" w:rsidP="00ED2261">
            <w:pPr>
              <w:rPr>
                <w:rFonts w:ascii="Arial" w:hAnsi="Arial"/>
                <w:b/>
              </w:rPr>
            </w:pPr>
          </w:p>
        </w:tc>
        <w:tc>
          <w:tcPr>
            <w:tcW w:w="405" w:type="dxa"/>
            <w:tcBorders>
              <w:bottom w:val="single" w:sz="2" w:space="0" w:color="auto"/>
            </w:tcBorders>
          </w:tcPr>
          <w:p w:rsidR="00ED2261" w:rsidRPr="00ED2261" w:rsidRDefault="00ED2261" w:rsidP="00ED2261">
            <w:pPr>
              <w:rPr>
                <w:rFonts w:ascii="Arial" w:hAnsi="Arial"/>
                <w:b/>
              </w:rPr>
            </w:pPr>
          </w:p>
        </w:tc>
        <w:tc>
          <w:tcPr>
            <w:tcW w:w="445" w:type="dxa"/>
            <w:gridSpan w:val="2"/>
            <w:tcBorders>
              <w:bottom w:val="single" w:sz="2" w:space="0" w:color="auto"/>
            </w:tcBorders>
          </w:tcPr>
          <w:p w:rsidR="00ED2261" w:rsidRPr="00ED2261" w:rsidRDefault="00ED2261" w:rsidP="00ED2261">
            <w:pPr>
              <w:rPr>
                <w:rFonts w:ascii="Arial" w:hAnsi="Arial"/>
                <w:b/>
              </w:rPr>
            </w:pPr>
          </w:p>
        </w:tc>
        <w:tc>
          <w:tcPr>
            <w:tcW w:w="420" w:type="dxa"/>
            <w:tcBorders>
              <w:bottom w:val="single" w:sz="2" w:space="0" w:color="auto"/>
            </w:tcBorders>
          </w:tcPr>
          <w:p w:rsidR="00ED2261" w:rsidRPr="00ED2261" w:rsidRDefault="00ED2261" w:rsidP="00ED2261">
            <w:pPr>
              <w:rPr>
                <w:rFonts w:ascii="Arial" w:hAnsi="Arial"/>
                <w:b/>
              </w:rPr>
            </w:pPr>
          </w:p>
        </w:tc>
        <w:tc>
          <w:tcPr>
            <w:tcW w:w="430" w:type="dxa"/>
            <w:tcBorders>
              <w:bottom w:val="single" w:sz="2" w:space="0" w:color="auto"/>
            </w:tcBorders>
          </w:tcPr>
          <w:p w:rsidR="00ED2261" w:rsidRPr="00ED2261" w:rsidRDefault="00ED2261" w:rsidP="00ED2261">
            <w:pPr>
              <w:rPr>
                <w:rFonts w:ascii="Arial" w:hAnsi="Arial"/>
                <w:b/>
              </w:rPr>
            </w:pPr>
          </w:p>
        </w:tc>
        <w:tc>
          <w:tcPr>
            <w:tcW w:w="427" w:type="dxa"/>
            <w:tcBorders>
              <w:bottom w:val="single" w:sz="2" w:space="0" w:color="auto"/>
            </w:tcBorders>
          </w:tcPr>
          <w:p w:rsidR="00ED2261" w:rsidRPr="00ED2261" w:rsidRDefault="00ED2261" w:rsidP="00ED2261">
            <w:pPr>
              <w:rPr>
                <w:rFonts w:ascii="Arial" w:hAnsi="Arial"/>
                <w:b/>
              </w:rPr>
            </w:pPr>
          </w:p>
        </w:tc>
        <w:tc>
          <w:tcPr>
            <w:tcW w:w="423" w:type="dxa"/>
            <w:tcBorders>
              <w:bottom w:val="single" w:sz="2" w:space="0" w:color="auto"/>
            </w:tcBorders>
          </w:tcPr>
          <w:p w:rsidR="00ED2261" w:rsidRPr="00ED2261" w:rsidRDefault="00ED2261" w:rsidP="00ED2261">
            <w:pPr>
              <w:rPr>
                <w:rFonts w:ascii="Arial" w:hAnsi="Arial"/>
                <w:b/>
              </w:rPr>
            </w:pPr>
          </w:p>
        </w:tc>
        <w:tc>
          <w:tcPr>
            <w:tcW w:w="405" w:type="dxa"/>
            <w:tcBorders>
              <w:bottom w:val="single" w:sz="2" w:space="0" w:color="auto"/>
            </w:tcBorders>
          </w:tcPr>
          <w:p w:rsidR="00ED2261" w:rsidRPr="00ED2261" w:rsidRDefault="00ED2261" w:rsidP="00ED2261">
            <w:pPr>
              <w:rPr>
                <w:rFonts w:ascii="Arial" w:hAnsi="Arial"/>
                <w:b/>
              </w:rPr>
            </w:pPr>
          </w:p>
        </w:tc>
        <w:tc>
          <w:tcPr>
            <w:tcW w:w="445" w:type="dxa"/>
            <w:tcBorders>
              <w:bottom w:val="single" w:sz="2" w:space="0" w:color="auto"/>
            </w:tcBorders>
          </w:tcPr>
          <w:p w:rsidR="00ED2261" w:rsidRPr="00ED2261" w:rsidRDefault="00ED2261" w:rsidP="00ED2261">
            <w:pPr>
              <w:rPr>
                <w:rFonts w:ascii="Arial" w:hAnsi="Arial"/>
                <w:b/>
              </w:rPr>
            </w:pPr>
          </w:p>
        </w:tc>
        <w:tc>
          <w:tcPr>
            <w:tcW w:w="428" w:type="dxa"/>
            <w:tcBorders>
              <w:bottom w:val="single" w:sz="2" w:space="0" w:color="auto"/>
            </w:tcBorders>
          </w:tcPr>
          <w:p w:rsidR="00ED2261" w:rsidRPr="00ED2261" w:rsidRDefault="00ED2261" w:rsidP="00ED2261">
            <w:pPr>
              <w:rPr>
                <w:rFonts w:ascii="Arial" w:hAnsi="Arial"/>
                <w:b/>
              </w:rPr>
            </w:pPr>
          </w:p>
        </w:tc>
        <w:tc>
          <w:tcPr>
            <w:tcW w:w="427" w:type="dxa"/>
            <w:tcBorders>
              <w:bottom w:val="single" w:sz="2" w:space="0" w:color="auto"/>
              <w:right w:val="single" w:sz="12" w:space="0" w:color="auto"/>
            </w:tcBorders>
          </w:tcPr>
          <w:p w:rsidR="00ED2261" w:rsidRPr="00ED2261" w:rsidRDefault="00ED2261" w:rsidP="00ED2261">
            <w:pPr>
              <w:rPr>
                <w:rFonts w:ascii="Arial" w:hAnsi="Arial"/>
                <w:b/>
              </w:rPr>
            </w:pPr>
          </w:p>
        </w:tc>
      </w:tr>
      <w:tr w:rsidR="00ED2261" w:rsidRPr="00ED2261" w:rsidTr="001E4EB9">
        <w:trPr>
          <w:cantSplit/>
          <w:trHeight w:val="360"/>
        </w:trPr>
        <w:tc>
          <w:tcPr>
            <w:tcW w:w="3681" w:type="dxa"/>
            <w:gridSpan w:val="3"/>
            <w:vMerge/>
            <w:tcBorders>
              <w:left w:val="single" w:sz="12" w:space="0" w:color="auto"/>
            </w:tcBorders>
            <w:vAlign w:val="center"/>
          </w:tcPr>
          <w:p w:rsidR="00ED2261" w:rsidRPr="00ED2261" w:rsidRDefault="00ED2261" w:rsidP="00ED2261">
            <w:pPr>
              <w:rPr>
                <w:rFonts w:ascii="Arial" w:hAnsi="Arial"/>
                <w:b/>
                <w:sz w:val="16"/>
              </w:rPr>
            </w:pPr>
          </w:p>
        </w:tc>
        <w:tc>
          <w:tcPr>
            <w:tcW w:w="559" w:type="dxa"/>
            <w:gridSpan w:val="2"/>
            <w:vAlign w:val="center"/>
          </w:tcPr>
          <w:p w:rsidR="00ED2261" w:rsidRPr="00ED2261" w:rsidRDefault="00ED2261" w:rsidP="00ED2261">
            <w:pPr>
              <w:rPr>
                <w:rFonts w:ascii="Arial" w:hAnsi="Arial"/>
                <w:b/>
                <w:sz w:val="16"/>
              </w:rPr>
            </w:pPr>
          </w:p>
          <w:p w:rsidR="00ED2261" w:rsidRPr="00ED2261" w:rsidRDefault="00ED2261" w:rsidP="00ED2261">
            <w:pPr>
              <w:rPr>
                <w:rFonts w:ascii="Arial" w:hAnsi="Arial"/>
                <w:b/>
                <w:sz w:val="16"/>
              </w:rPr>
            </w:pPr>
            <w:r w:rsidRPr="00ED2261">
              <w:rPr>
                <w:rFonts w:ascii="Arial" w:hAnsi="Arial"/>
                <w:b/>
                <w:sz w:val="16"/>
              </w:rPr>
              <w:t>Lower</w:t>
            </w:r>
          </w:p>
        </w:tc>
        <w:tc>
          <w:tcPr>
            <w:tcW w:w="425" w:type="dxa"/>
          </w:tcPr>
          <w:p w:rsidR="00ED2261" w:rsidRPr="00ED2261" w:rsidRDefault="00ED2261" w:rsidP="00ED2261">
            <w:pPr>
              <w:rPr>
                <w:rFonts w:ascii="Arial" w:hAnsi="Arial"/>
                <w:b/>
              </w:rPr>
            </w:pPr>
          </w:p>
        </w:tc>
        <w:tc>
          <w:tcPr>
            <w:tcW w:w="425" w:type="dxa"/>
          </w:tcPr>
          <w:p w:rsidR="00ED2261" w:rsidRPr="00ED2261" w:rsidRDefault="00ED2261" w:rsidP="00ED2261">
            <w:pPr>
              <w:rPr>
                <w:rFonts w:ascii="Arial" w:hAnsi="Arial"/>
                <w:b/>
              </w:rPr>
            </w:pPr>
          </w:p>
        </w:tc>
        <w:tc>
          <w:tcPr>
            <w:tcW w:w="420" w:type="dxa"/>
          </w:tcPr>
          <w:p w:rsidR="00ED2261" w:rsidRPr="00ED2261" w:rsidRDefault="00ED2261" w:rsidP="00ED2261">
            <w:pPr>
              <w:rPr>
                <w:rFonts w:ascii="Arial" w:hAnsi="Arial"/>
                <w:b/>
              </w:rPr>
            </w:pPr>
          </w:p>
        </w:tc>
        <w:tc>
          <w:tcPr>
            <w:tcW w:w="430" w:type="dxa"/>
          </w:tcPr>
          <w:p w:rsidR="00ED2261" w:rsidRPr="00ED2261" w:rsidRDefault="00ED2261" w:rsidP="00ED2261">
            <w:pPr>
              <w:rPr>
                <w:rFonts w:ascii="Arial" w:hAnsi="Arial"/>
                <w:b/>
              </w:rPr>
            </w:pPr>
          </w:p>
        </w:tc>
        <w:tc>
          <w:tcPr>
            <w:tcW w:w="450" w:type="dxa"/>
          </w:tcPr>
          <w:p w:rsidR="00ED2261" w:rsidRPr="00ED2261" w:rsidRDefault="00ED2261" w:rsidP="00ED2261">
            <w:pPr>
              <w:rPr>
                <w:rFonts w:ascii="Arial" w:hAnsi="Arial"/>
                <w:b/>
              </w:rPr>
            </w:pPr>
          </w:p>
        </w:tc>
        <w:tc>
          <w:tcPr>
            <w:tcW w:w="400" w:type="dxa"/>
          </w:tcPr>
          <w:p w:rsidR="00ED2261" w:rsidRPr="00ED2261" w:rsidRDefault="00ED2261" w:rsidP="00ED2261">
            <w:pPr>
              <w:rPr>
                <w:rFonts w:ascii="Arial" w:hAnsi="Arial"/>
                <w:b/>
              </w:rPr>
            </w:pPr>
          </w:p>
        </w:tc>
        <w:tc>
          <w:tcPr>
            <w:tcW w:w="405" w:type="dxa"/>
          </w:tcPr>
          <w:p w:rsidR="00ED2261" w:rsidRPr="00ED2261" w:rsidRDefault="00ED2261" w:rsidP="00ED2261">
            <w:pPr>
              <w:rPr>
                <w:rFonts w:ascii="Arial" w:hAnsi="Arial"/>
                <w:b/>
              </w:rPr>
            </w:pPr>
          </w:p>
        </w:tc>
        <w:tc>
          <w:tcPr>
            <w:tcW w:w="445" w:type="dxa"/>
            <w:gridSpan w:val="2"/>
          </w:tcPr>
          <w:p w:rsidR="00ED2261" w:rsidRPr="00ED2261" w:rsidRDefault="00ED2261" w:rsidP="00ED2261">
            <w:pPr>
              <w:rPr>
                <w:rFonts w:ascii="Arial" w:hAnsi="Arial"/>
                <w:b/>
              </w:rPr>
            </w:pPr>
          </w:p>
        </w:tc>
        <w:tc>
          <w:tcPr>
            <w:tcW w:w="420" w:type="dxa"/>
          </w:tcPr>
          <w:p w:rsidR="00ED2261" w:rsidRPr="00ED2261" w:rsidRDefault="00ED2261" w:rsidP="00ED2261">
            <w:pPr>
              <w:rPr>
                <w:rFonts w:ascii="Arial" w:hAnsi="Arial"/>
                <w:b/>
              </w:rPr>
            </w:pPr>
          </w:p>
        </w:tc>
        <w:tc>
          <w:tcPr>
            <w:tcW w:w="430" w:type="dxa"/>
          </w:tcPr>
          <w:p w:rsidR="00ED2261" w:rsidRPr="00ED2261" w:rsidRDefault="00ED2261" w:rsidP="00ED2261">
            <w:pPr>
              <w:rPr>
                <w:rFonts w:ascii="Arial" w:hAnsi="Arial"/>
                <w:b/>
              </w:rPr>
            </w:pPr>
          </w:p>
        </w:tc>
        <w:tc>
          <w:tcPr>
            <w:tcW w:w="427" w:type="dxa"/>
          </w:tcPr>
          <w:p w:rsidR="00ED2261" w:rsidRPr="00ED2261" w:rsidRDefault="00ED2261" w:rsidP="00ED2261">
            <w:pPr>
              <w:rPr>
                <w:rFonts w:ascii="Arial" w:hAnsi="Arial"/>
                <w:b/>
              </w:rPr>
            </w:pPr>
          </w:p>
        </w:tc>
        <w:tc>
          <w:tcPr>
            <w:tcW w:w="423" w:type="dxa"/>
          </w:tcPr>
          <w:p w:rsidR="00ED2261" w:rsidRPr="00ED2261" w:rsidRDefault="00ED2261" w:rsidP="00ED2261">
            <w:pPr>
              <w:rPr>
                <w:rFonts w:ascii="Arial" w:hAnsi="Arial"/>
                <w:b/>
              </w:rPr>
            </w:pPr>
          </w:p>
        </w:tc>
        <w:tc>
          <w:tcPr>
            <w:tcW w:w="405" w:type="dxa"/>
          </w:tcPr>
          <w:p w:rsidR="00ED2261" w:rsidRPr="00ED2261" w:rsidRDefault="00ED2261" w:rsidP="00ED2261">
            <w:pPr>
              <w:rPr>
                <w:rFonts w:ascii="Arial" w:hAnsi="Arial"/>
                <w:b/>
              </w:rPr>
            </w:pPr>
          </w:p>
        </w:tc>
        <w:tc>
          <w:tcPr>
            <w:tcW w:w="445" w:type="dxa"/>
          </w:tcPr>
          <w:p w:rsidR="00ED2261" w:rsidRPr="00ED2261" w:rsidRDefault="00ED2261" w:rsidP="00ED2261">
            <w:pPr>
              <w:rPr>
                <w:rFonts w:ascii="Arial" w:hAnsi="Arial"/>
                <w:b/>
              </w:rPr>
            </w:pPr>
          </w:p>
        </w:tc>
        <w:tc>
          <w:tcPr>
            <w:tcW w:w="428" w:type="dxa"/>
          </w:tcPr>
          <w:p w:rsidR="00ED2261" w:rsidRPr="00ED2261" w:rsidRDefault="00ED2261" w:rsidP="00ED2261">
            <w:pPr>
              <w:rPr>
                <w:rFonts w:ascii="Arial" w:hAnsi="Arial"/>
                <w:b/>
              </w:rPr>
            </w:pPr>
          </w:p>
        </w:tc>
        <w:tc>
          <w:tcPr>
            <w:tcW w:w="427" w:type="dxa"/>
            <w:tcBorders>
              <w:right w:val="single" w:sz="12" w:space="0" w:color="auto"/>
            </w:tcBorders>
          </w:tcPr>
          <w:p w:rsidR="00ED2261" w:rsidRPr="00ED2261" w:rsidRDefault="00ED2261" w:rsidP="00ED2261">
            <w:pPr>
              <w:rPr>
                <w:rFonts w:ascii="Arial" w:hAnsi="Arial"/>
                <w:b/>
              </w:rPr>
            </w:pPr>
          </w:p>
        </w:tc>
      </w:tr>
      <w:tr w:rsidR="00ED2261" w:rsidRPr="00ED2261" w:rsidTr="001E4EB9">
        <w:trPr>
          <w:cantSplit/>
        </w:trPr>
        <w:tc>
          <w:tcPr>
            <w:tcW w:w="4240" w:type="dxa"/>
            <w:gridSpan w:val="5"/>
            <w:tcBorders>
              <w:left w:val="single" w:sz="12" w:space="0" w:color="auto"/>
            </w:tcBorders>
            <w:vAlign w:val="center"/>
          </w:tcPr>
          <w:p w:rsidR="00ED2261" w:rsidRPr="00ED2261" w:rsidRDefault="00ED2261" w:rsidP="00ED2261">
            <w:pPr>
              <w:rPr>
                <w:rFonts w:ascii="Arial" w:hAnsi="Arial"/>
                <w:b/>
                <w:sz w:val="18"/>
                <w:szCs w:val="18"/>
              </w:rPr>
            </w:pPr>
            <w:r w:rsidRPr="00ED2261">
              <w:rPr>
                <w:rFonts w:ascii="Arial" w:hAnsi="Arial"/>
                <w:b/>
                <w:sz w:val="18"/>
                <w:szCs w:val="18"/>
              </w:rPr>
              <w:t>Motor Block (0-3)</w:t>
            </w: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3"/>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0" w:type="dxa"/>
            <w:gridSpan w:val="2"/>
          </w:tcPr>
          <w:p w:rsidR="00ED2261" w:rsidRPr="00ED2261" w:rsidRDefault="00ED2261" w:rsidP="00ED2261">
            <w:pPr>
              <w:rPr>
                <w:rFonts w:ascii="Arial" w:hAnsi="Arial"/>
                <w:b/>
              </w:rPr>
            </w:pPr>
          </w:p>
        </w:tc>
        <w:tc>
          <w:tcPr>
            <w:tcW w:w="855" w:type="dxa"/>
            <w:gridSpan w:val="2"/>
            <w:tcBorders>
              <w:right w:val="single" w:sz="12" w:space="0" w:color="auto"/>
            </w:tcBorders>
          </w:tcPr>
          <w:p w:rsidR="00ED2261" w:rsidRPr="00ED2261" w:rsidRDefault="00ED2261" w:rsidP="00ED2261">
            <w:pPr>
              <w:rPr>
                <w:rFonts w:ascii="Arial" w:hAnsi="Arial"/>
                <w:b/>
              </w:rPr>
            </w:pPr>
          </w:p>
        </w:tc>
      </w:tr>
      <w:tr w:rsidR="00ED2261" w:rsidRPr="00ED2261" w:rsidTr="001E4EB9">
        <w:trPr>
          <w:cantSplit/>
          <w:trHeight w:val="405"/>
        </w:trPr>
        <w:tc>
          <w:tcPr>
            <w:tcW w:w="4240" w:type="dxa"/>
            <w:gridSpan w:val="5"/>
            <w:tcBorders>
              <w:left w:val="single" w:sz="12" w:space="0" w:color="auto"/>
              <w:bottom w:val="single" w:sz="4" w:space="0" w:color="auto"/>
            </w:tcBorders>
            <w:vAlign w:val="center"/>
          </w:tcPr>
          <w:p w:rsidR="00ED2261" w:rsidRPr="00ED2261" w:rsidRDefault="00ED2261" w:rsidP="00ED2261">
            <w:pPr>
              <w:rPr>
                <w:rFonts w:ascii="Arial" w:hAnsi="Arial"/>
                <w:b/>
                <w:sz w:val="18"/>
                <w:szCs w:val="18"/>
              </w:rPr>
            </w:pPr>
            <w:r w:rsidRPr="00ED2261">
              <w:rPr>
                <w:rFonts w:ascii="Arial" w:hAnsi="Arial"/>
                <w:b/>
                <w:sz w:val="18"/>
                <w:szCs w:val="18"/>
              </w:rPr>
              <w:t xml:space="preserve">Regional Blocks: Sensation </w:t>
            </w:r>
          </w:p>
          <w:p w:rsidR="00ED2261" w:rsidRPr="00ED2261" w:rsidRDefault="00ED2261" w:rsidP="00ED2261">
            <w:pPr>
              <w:rPr>
                <w:rFonts w:ascii="Arial" w:hAnsi="Arial"/>
                <w:b/>
                <w:sz w:val="18"/>
                <w:szCs w:val="18"/>
              </w:rPr>
            </w:pPr>
            <w:r w:rsidRPr="00ED2261">
              <w:rPr>
                <w:rFonts w:ascii="Arial" w:hAnsi="Arial"/>
                <w:b/>
                <w:sz w:val="18"/>
                <w:szCs w:val="18"/>
              </w:rPr>
              <w:t>(Document area(s) effected</w:t>
            </w:r>
          </w:p>
        </w:tc>
        <w:tc>
          <w:tcPr>
            <w:tcW w:w="850" w:type="dxa"/>
            <w:gridSpan w:val="2"/>
            <w:tcBorders>
              <w:bottom w:val="single" w:sz="4" w:space="0" w:color="auto"/>
            </w:tcBorders>
          </w:tcPr>
          <w:p w:rsidR="00ED2261" w:rsidRPr="00ED2261" w:rsidRDefault="00ED2261" w:rsidP="00ED2261">
            <w:pPr>
              <w:rPr>
                <w:rFonts w:ascii="Arial" w:hAnsi="Arial"/>
                <w:b/>
              </w:rPr>
            </w:pPr>
          </w:p>
        </w:tc>
        <w:tc>
          <w:tcPr>
            <w:tcW w:w="850" w:type="dxa"/>
            <w:gridSpan w:val="2"/>
            <w:tcBorders>
              <w:bottom w:val="single" w:sz="4" w:space="0" w:color="auto"/>
            </w:tcBorders>
          </w:tcPr>
          <w:p w:rsidR="00ED2261" w:rsidRPr="00ED2261" w:rsidRDefault="00ED2261" w:rsidP="00ED2261">
            <w:pPr>
              <w:rPr>
                <w:rFonts w:ascii="Arial" w:hAnsi="Arial"/>
                <w:b/>
              </w:rPr>
            </w:pPr>
          </w:p>
        </w:tc>
        <w:tc>
          <w:tcPr>
            <w:tcW w:w="850" w:type="dxa"/>
            <w:gridSpan w:val="2"/>
            <w:tcBorders>
              <w:bottom w:val="single" w:sz="4" w:space="0" w:color="auto"/>
            </w:tcBorders>
          </w:tcPr>
          <w:p w:rsidR="00ED2261" w:rsidRPr="00ED2261" w:rsidRDefault="00ED2261" w:rsidP="00ED2261">
            <w:pPr>
              <w:rPr>
                <w:rFonts w:ascii="Arial" w:hAnsi="Arial"/>
                <w:b/>
              </w:rPr>
            </w:pPr>
          </w:p>
        </w:tc>
        <w:tc>
          <w:tcPr>
            <w:tcW w:w="850" w:type="dxa"/>
            <w:gridSpan w:val="3"/>
            <w:tcBorders>
              <w:bottom w:val="single" w:sz="4" w:space="0" w:color="auto"/>
            </w:tcBorders>
          </w:tcPr>
          <w:p w:rsidR="00ED2261" w:rsidRPr="00ED2261" w:rsidRDefault="00ED2261" w:rsidP="00ED2261">
            <w:pPr>
              <w:rPr>
                <w:rFonts w:ascii="Arial" w:hAnsi="Arial"/>
                <w:b/>
              </w:rPr>
            </w:pPr>
          </w:p>
        </w:tc>
        <w:tc>
          <w:tcPr>
            <w:tcW w:w="850" w:type="dxa"/>
            <w:gridSpan w:val="2"/>
            <w:tcBorders>
              <w:bottom w:val="single" w:sz="4" w:space="0" w:color="auto"/>
            </w:tcBorders>
          </w:tcPr>
          <w:p w:rsidR="00ED2261" w:rsidRPr="00ED2261" w:rsidRDefault="00ED2261" w:rsidP="00ED2261">
            <w:pPr>
              <w:rPr>
                <w:rFonts w:ascii="Arial" w:hAnsi="Arial"/>
                <w:b/>
              </w:rPr>
            </w:pPr>
          </w:p>
        </w:tc>
        <w:tc>
          <w:tcPr>
            <w:tcW w:w="850" w:type="dxa"/>
            <w:gridSpan w:val="2"/>
            <w:tcBorders>
              <w:bottom w:val="single" w:sz="4" w:space="0" w:color="auto"/>
            </w:tcBorders>
          </w:tcPr>
          <w:p w:rsidR="00ED2261" w:rsidRPr="00ED2261" w:rsidRDefault="00ED2261" w:rsidP="00ED2261">
            <w:pPr>
              <w:rPr>
                <w:rFonts w:ascii="Arial" w:hAnsi="Arial"/>
                <w:b/>
              </w:rPr>
            </w:pPr>
          </w:p>
        </w:tc>
        <w:tc>
          <w:tcPr>
            <w:tcW w:w="850" w:type="dxa"/>
            <w:gridSpan w:val="2"/>
            <w:tcBorders>
              <w:bottom w:val="single" w:sz="4" w:space="0" w:color="auto"/>
            </w:tcBorders>
          </w:tcPr>
          <w:p w:rsidR="00ED2261" w:rsidRPr="00ED2261" w:rsidRDefault="00ED2261" w:rsidP="00ED2261">
            <w:pPr>
              <w:rPr>
                <w:rFonts w:ascii="Arial" w:hAnsi="Arial"/>
                <w:b/>
              </w:rPr>
            </w:pPr>
          </w:p>
        </w:tc>
        <w:tc>
          <w:tcPr>
            <w:tcW w:w="855" w:type="dxa"/>
            <w:gridSpan w:val="2"/>
            <w:tcBorders>
              <w:bottom w:val="single" w:sz="4" w:space="0" w:color="auto"/>
              <w:right w:val="single" w:sz="12" w:space="0" w:color="auto"/>
            </w:tcBorders>
          </w:tcPr>
          <w:p w:rsidR="00ED2261" w:rsidRPr="00ED2261" w:rsidRDefault="00ED2261" w:rsidP="00ED2261">
            <w:pPr>
              <w:rPr>
                <w:rFonts w:ascii="Arial" w:hAnsi="Arial"/>
                <w:b/>
              </w:rPr>
            </w:pPr>
          </w:p>
        </w:tc>
      </w:tr>
      <w:tr w:rsidR="00ED2261" w:rsidRPr="00ED2261" w:rsidTr="001E4EB9">
        <w:trPr>
          <w:cantSplit/>
          <w:trHeight w:val="201"/>
        </w:trPr>
        <w:tc>
          <w:tcPr>
            <w:tcW w:w="4240" w:type="dxa"/>
            <w:gridSpan w:val="5"/>
            <w:tcBorders>
              <w:left w:val="single" w:sz="12" w:space="0" w:color="auto"/>
              <w:bottom w:val="single" w:sz="4" w:space="0" w:color="auto"/>
            </w:tcBorders>
            <w:vAlign w:val="center"/>
          </w:tcPr>
          <w:p w:rsidR="00ED2261" w:rsidRPr="00ED2261" w:rsidRDefault="00ED2261" w:rsidP="00ED2261">
            <w:pPr>
              <w:rPr>
                <w:rFonts w:ascii="Arial" w:hAnsi="Arial"/>
                <w:b/>
                <w:sz w:val="18"/>
                <w:szCs w:val="18"/>
              </w:rPr>
            </w:pPr>
            <w:r w:rsidRPr="00ED2261">
              <w:rPr>
                <w:rFonts w:ascii="Arial" w:hAnsi="Arial"/>
                <w:b/>
                <w:sz w:val="18"/>
                <w:szCs w:val="18"/>
              </w:rPr>
              <w:t>Initials</w:t>
            </w:r>
          </w:p>
        </w:tc>
        <w:tc>
          <w:tcPr>
            <w:tcW w:w="850" w:type="dxa"/>
            <w:gridSpan w:val="2"/>
            <w:tcBorders>
              <w:bottom w:val="single" w:sz="4" w:space="0" w:color="auto"/>
            </w:tcBorders>
          </w:tcPr>
          <w:p w:rsidR="00ED2261" w:rsidRPr="00ED2261" w:rsidRDefault="00ED2261" w:rsidP="00ED2261">
            <w:pPr>
              <w:rPr>
                <w:rFonts w:ascii="Arial" w:hAnsi="Arial"/>
                <w:b/>
              </w:rPr>
            </w:pPr>
          </w:p>
        </w:tc>
        <w:tc>
          <w:tcPr>
            <w:tcW w:w="850" w:type="dxa"/>
            <w:gridSpan w:val="2"/>
            <w:tcBorders>
              <w:bottom w:val="single" w:sz="4" w:space="0" w:color="auto"/>
            </w:tcBorders>
          </w:tcPr>
          <w:p w:rsidR="00ED2261" w:rsidRPr="00ED2261" w:rsidRDefault="00ED2261" w:rsidP="00ED2261">
            <w:pPr>
              <w:rPr>
                <w:rFonts w:ascii="Arial" w:hAnsi="Arial"/>
                <w:b/>
              </w:rPr>
            </w:pPr>
          </w:p>
        </w:tc>
        <w:tc>
          <w:tcPr>
            <w:tcW w:w="850" w:type="dxa"/>
            <w:gridSpan w:val="2"/>
            <w:tcBorders>
              <w:bottom w:val="single" w:sz="4" w:space="0" w:color="auto"/>
            </w:tcBorders>
          </w:tcPr>
          <w:p w:rsidR="00ED2261" w:rsidRPr="00ED2261" w:rsidRDefault="00ED2261" w:rsidP="00ED2261">
            <w:pPr>
              <w:rPr>
                <w:rFonts w:ascii="Arial" w:hAnsi="Arial"/>
                <w:b/>
              </w:rPr>
            </w:pPr>
          </w:p>
        </w:tc>
        <w:tc>
          <w:tcPr>
            <w:tcW w:w="850" w:type="dxa"/>
            <w:gridSpan w:val="3"/>
            <w:tcBorders>
              <w:bottom w:val="single" w:sz="4" w:space="0" w:color="auto"/>
            </w:tcBorders>
          </w:tcPr>
          <w:p w:rsidR="00ED2261" w:rsidRPr="00ED2261" w:rsidRDefault="00ED2261" w:rsidP="00ED2261">
            <w:pPr>
              <w:rPr>
                <w:rFonts w:ascii="Arial" w:hAnsi="Arial"/>
                <w:b/>
              </w:rPr>
            </w:pPr>
          </w:p>
        </w:tc>
        <w:tc>
          <w:tcPr>
            <w:tcW w:w="850" w:type="dxa"/>
            <w:gridSpan w:val="2"/>
            <w:tcBorders>
              <w:bottom w:val="single" w:sz="4" w:space="0" w:color="auto"/>
            </w:tcBorders>
          </w:tcPr>
          <w:p w:rsidR="00ED2261" w:rsidRPr="00ED2261" w:rsidRDefault="00ED2261" w:rsidP="00ED2261">
            <w:pPr>
              <w:rPr>
                <w:rFonts w:ascii="Arial" w:hAnsi="Arial"/>
                <w:b/>
              </w:rPr>
            </w:pPr>
          </w:p>
        </w:tc>
        <w:tc>
          <w:tcPr>
            <w:tcW w:w="850" w:type="dxa"/>
            <w:gridSpan w:val="2"/>
            <w:tcBorders>
              <w:bottom w:val="single" w:sz="4" w:space="0" w:color="auto"/>
            </w:tcBorders>
          </w:tcPr>
          <w:p w:rsidR="00ED2261" w:rsidRPr="00ED2261" w:rsidRDefault="00ED2261" w:rsidP="00ED2261">
            <w:pPr>
              <w:rPr>
                <w:rFonts w:ascii="Arial" w:hAnsi="Arial"/>
                <w:b/>
              </w:rPr>
            </w:pPr>
          </w:p>
        </w:tc>
        <w:tc>
          <w:tcPr>
            <w:tcW w:w="850" w:type="dxa"/>
            <w:gridSpan w:val="2"/>
            <w:tcBorders>
              <w:bottom w:val="single" w:sz="4" w:space="0" w:color="auto"/>
            </w:tcBorders>
          </w:tcPr>
          <w:p w:rsidR="00ED2261" w:rsidRPr="00ED2261" w:rsidRDefault="00ED2261" w:rsidP="00ED2261">
            <w:pPr>
              <w:rPr>
                <w:rFonts w:ascii="Arial" w:hAnsi="Arial"/>
                <w:b/>
              </w:rPr>
            </w:pPr>
          </w:p>
        </w:tc>
        <w:tc>
          <w:tcPr>
            <w:tcW w:w="855" w:type="dxa"/>
            <w:gridSpan w:val="2"/>
            <w:tcBorders>
              <w:bottom w:val="single" w:sz="4" w:space="0" w:color="auto"/>
              <w:right w:val="single" w:sz="12" w:space="0" w:color="auto"/>
            </w:tcBorders>
          </w:tcPr>
          <w:p w:rsidR="00ED2261" w:rsidRPr="00ED2261" w:rsidRDefault="00ED2261" w:rsidP="00ED2261">
            <w:pPr>
              <w:rPr>
                <w:rFonts w:ascii="Arial" w:hAnsi="Arial"/>
                <w:b/>
              </w:rPr>
            </w:pPr>
          </w:p>
        </w:tc>
      </w:tr>
      <w:tr w:rsidR="00ED2261" w:rsidRPr="00ED2261" w:rsidTr="001E4EB9">
        <w:trPr>
          <w:cantSplit/>
          <w:trHeight w:val="1440"/>
        </w:trPr>
        <w:tc>
          <w:tcPr>
            <w:tcW w:w="11045" w:type="dxa"/>
            <w:gridSpan w:val="22"/>
            <w:tcBorders>
              <w:top w:val="single" w:sz="4" w:space="0" w:color="auto"/>
              <w:left w:val="single" w:sz="12" w:space="0" w:color="auto"/>
              <w:bottom w:val="single" w:sz="4" w:space="0" w:color="auto"/>
              <w:right w:val="single" w:sz="12" w:space="0" w:color="auto"/>
            </w:tcBorders>
            <w:vAlign w:val="center"/>
          </w:tcPr>
          <w:p w:rsidR="00ED2261" w:rsidRPr="00ED2261" w:rsidRDefault="00ED2261" w:rsidP="00ED2261">
            <w:pPr>
              <w:spacing w:after="200" w:line="276" w:lineRule="auto"/>
              <w:rPr>
                <w:rFonts w:ascii="Arial" w:eastAsiaTheme="minorHAnsi" w:hAnsi="Arial" w:cs="Arial"/>
                <w:sz w:val="16"/>
                <w:szCs w:val="16"/>
                <w:lang w:val="en-CA"/>
              </w:rPr>
            </w:pPr>
            <w:r w:rsidRPr="00ED2261">
              <w:rPr>
                <w:rFonts w:ascii="Arial" w:eastAsiaTheme="minorHAnsi" w:hAnsi="Arial" w:cs="Arial"/>
                <w:b/>
                <w:sz w:val="18"/>
                <w:szCs w:val="18"/>
                <w:lang w:val="en-CA"/>
              </w:rPr>
              <w:t>Rhythm Strip Analysis</w:t>
            </w:r>
            <w:r w:rsidRPr="00ED2261">
              <w:rPr>
                <w:rFonts w:ascii="Arial" w:eastAsiaTheme="minorHAnsi" w:hAnsi="Arial" w:cs="Arial"/>
                <w:sz w:val="18"/>
                <w:szCs w:val="18"/>
                <w:lang w:val="en-CA"/>
              </w:rPr>
              <w:t xml:space="preserve">:  </w:t>
            </w:r>
            <w:r w:rsidRPr="00ED2261">
              <w:rPr>
                <w:rFonts w:ascii="Arial" w:eastAsiaTheme="minorHAnsi" w:hAnsi="Arial" w:cs="Arial"/>
                <w:sz w:val="16"/>
                <w:szCs w:val="16"/>
                <w:lang w:val="en-CA"/>
              </w:rPr>
              <w:t>PR Interval: __________  QRS Complex: __________  QT Interval: ___________  Interpretation: ______________________</w:t>
            </w:r>
          </w:p>
          <w:p w:rsidR="00ED2261" w:rsidRPr="00ED2261" w:rsidRDefault="00ED2261" w:rsidP="00ED2261">
            <w:pPr>
              <w:rPr>
                <w:rFonts w:ascii="Arial" w:hAnsi="Arial"/>
                <w:b/>
                <w:sz w:val="18"/>
                <w:szCs w:val="18"/>
              </w:rPr>
            </w:pPr>
          </w:p>
          <w:p w:rsidR="00ED2261" w:rsidRPr="00ED2261" w:rsidRDefault="00ED2261" w:rsidP="00ED2261">
            <w:pPr>
              <w:rPr>
                <w:rFonts w:ascii="Arial" w:hAnsi="Arial"/>
                <w:b/>
                <w:sz w:val="18"/>
                <w:szCs w:val="18"/>
              </w:rPr>
            </w:pPr>
          </w:p>
          <w:p w:rsidR="00ED2261" w:rsidRPr="00ED2261" w:rsidRDefault="00ED2261" w:rsidP="00ED2261">
            <w:pPr>
              <w:rPr>
                <w:rFonts w:ascii="Arial" w:hAnsi="Arial"/>
                <w:b/>
                <w:sz w:val="18"/>
                <w:szCs w:val="18"/>
              </w:rPr>
            </w:pPr>
          </w:p>
          <w:p w:rsidR="00ED2261" w:rsidRPr="00ED2261" w:rsidRDefault="00ED2261" w:rsidP="00ED2261">
            <w:pPr>
              <w:rPr>
                <w:rFonts w:ascii="Arial" w:hAnsi="Arial"/>
                <w:b/>
                <w:sz w:val="18"/>
                <w:szCs w:val="18"/>
              </w:rPr>
            </w:pPr>
          </w:p>
          <w:p w:rsidR="00ED2261" w:rsidRPr="00ED2261" w:rsidRDefault="00ED2261" w:rsidP="00ED2261">
            <w:pPr>
              <w:rPr>
                <w:rFonts w:ascii="Arial" w:hAnsi="Arial"/>
                <w:b/>
                <w:sz w:val="18"/>
                <w:szCs w:val="18"/>
              </w:rPr>
            </w:pPr>
          </w:p>
          <w:p w:rsidR="00ED2261" w:rsidRPr="00ED2261" w:rsidRDefault="00ED2261" w:rsidP="00ED2261">
            <w:pPr>
              <w:rPr>
                <w:rFonts w:ascii="Arial" w:hAnsi="Arial"/>
                <w:b/>
                <w:sz w:val="18"/>
                <w:szCs w:val="18"/>
              </w:rPr>
            </w:pPr>
          </w:p>
          <w:p w:rsidR="00ED2261" w:rsidRPr="00ED2261" w:rsidRDefault="00ED2261" w:rsidP="00ED2261">
            <w:pPr>
              <w:rPr>
                <w:rFonts w:ascii="Arial" w:hAnsi="Arial"/>
                <w:b/>
                <w:sz w:val="18"/>
                <w:szCs w:val="18"/>
              </w:rPr>
            </w:pPr>
          </w:p>
          <w:p w:rsidR="00ED2261" w:rsidRPr="00ED2261" w:rsidRDefault="00ED2261" w:rsidP="00ED2261">
            <w:pPr>
              <w:rPr>
                <w:rFonts w:ascii="Arial" w:hAnsi="Arial"/>
                <w:b/>
                <w:sz w:val="18"/>
                <w:szCs w:val="18"/>
              </w:rPr>
            </w:pPr>
          </w:p>
          <w:p w:rsidR="00ED2261" w:rsidRPr="00ED2261" w:rsidRDefault="00ED2261" w:rsidP="00ED2261">
            <w:pPr>
              <w:rPr>
                <w:rFonts w:ascii="Arial" w:hAnsi="Arial"/>
                <w:b/>
              </w:rPr>
            </w:pPr>
          </w:p>
        </w:tc>
      </w:tr>
      <w:tr w:rsidR="00ED2261" w:rsidRPr="00ED2261" w:rsidTr="001E4EB9">
        <w:trPr>
          <w:cantSplit/>
          <w:trHeight w:val="249"/>
        </w:trPr>
        <w:tc>
          <w:tcPr>
            <w:tcW w:w="2475" w:type="dxa"/>
            <w:tcBorders>
              <w:top w:val="single" w:sz="4" w:space="0" w:color="auto"/>
              <w:left w:val="single" w:sz="12" w:space="0" w:color="auto"/>
              <w:bottom w:val="single" w:sz="2" w:space="0" w:color="auto"/>
              <w:right w:val="single" w:sz="2" w:space="0" w:color="auto"/>
            </w:tcBorders>
            <w:vAlign w:val="center"/>
          </w:tcPr>
          <w:p w:rsidR="00ED2261" w:rsidRPr="00ED2261" w:rsidRDefault="00ED2261" w:rsidP="00ED2261">
            <w:pPr>
              <w:jc w:val="center"/>
              <w:rPr>
                <w:rFonts w:ascii="Arial" w:hAnsi="Arial" w:cs="Arial"/>
                <w:b/>
                <w:sz w:val="18"/>
                <w:szCs w:val="18"/>
              </w:rPr>
            </w:pPr>
            <w:r w:rsidRPr="00ED2261">
              <w:rPr>
                <w:rFonts w:ascii="Arial" w:hAnsi="Arial" w:cs="Arial"/>
                <w:b/>
                <w:sz w:val="18"/>
                <w:szCs w:val="18"/>
              </w:rPr>
              <w:t>Patient Position</w:t>
            </w:r>
          </w:p>
        </w:tc>
        <w:tc>
          <w:tcPr>
            <w:tcW w:w="5061" w:type="dxa"/>
            <w:gridSpan w:val="12"/>
            <w:tcBorders>
              <w:top w:val="single" w:sz="4" w:space="0" w:color="auto"/>
              <w:left w:val="single" w:sz="2" w:space="0" w:color="auto"/>
              <w:bottom w:val="single" w:sz="2" w:space="0" w:color="auto"/>
              <w:right w:val="single" w:sz="2" w:space="0" w:color="auto"/>
            </w:tcBorders>
            <w:vAlign w:val="center"/>
          </w:tcPr>
          <w:p w:rsidR="00ED2261" w:rsidRPr="00ED2261" w:rsidRDefault="00ED2261" w:rsidP="00ED2261">
            <w:pPr>
              <w:jc w:val="center"/>
              <w:rPr>
                <w:rFonts w:ascii="Arial" w:hAnsi="Arial" w:cs="Arial"/>
                <w:b/>
                <w:sz w:val="18"/>
                <w:szCs w:val="18"/>
              </w:rPr>
            </w:pPr>
            <w:r w:rsidRPr="00ED2261">
              <w:rPr>
                <w:rFonts w:ascii="Arial" w:hAnsi="Arial" w:cs="Arial"/>
                <w:b/>
                <w:sz w:val="18"/>
                <w:szCs w:val="18"/>
              </w:rPr>
              <w:t>Level of Sedation (Pasero)</w:t>
            </w:r>
          </w:p>
        </w:tc>
        <w:tc>
          <w:tcPr>
            <w:tcW w:w="3509" w:type="dxa"/>
            <w:gridSpan w:val="9"/>
            <w:tcBorders>
              <w:top w:val="single" w:sz="4" w:space="0" w:color="auto"/>
              <w:left w:val="single" w:sz="2" w:space="0" w:color="auto"/>
              <w:bottom w:val="single" w:sz="2" w:space="0" w:color="auto"/>
              <w:right w:val="single" w:sz="12" w:space="0" w:color="auto"/>
            </w:tcBorders>
            <w:vAlign w:val="center"/>
          </w:tcPr>
          <w:p w:rsidR="00ED2261" w:rsidRPr="00ED2261" w:rsidRDefault="00ED2261" w:rsidP="00ED2261">
            <w:pPr>
              <w:jc w:val="center"/>
              <w:rPr>
                <w:rFonts w:ascii="Arial" w:hAnsi="Arial" w:cs="Arial"/>
                <w:b/>
                <w:sz w:val="18"/>
                <w:szCs w:val="18"/>
              </w:rPr>
            </w:pPr>
            <w:r w:rsidRPr="00ED2261">
              <w:rPr>
                <w:rFonts w:ascii="Arial" w:hAnsi="Arial" w:cs="Arial"/>
                <w:b/>
                <w:sz w:val="18"/>
                <w:szCs w:val="18"/>
              </w:rPr>
              <w:t>Oxygen Delivery System</w:t>
            </w:r>
          </w:p>
        </w:tc>
      </w:tr>
      <w:tr w:rsidR="00ED2261" w:rsidRPr="00ED2261" w:rsidTr="001E4EB9">
        <w:trPr>
          <w:cantSplit/>
          <w:trHeight w:val="1215"/>
        </w:trPr>
        <w:tc>
          <w:tcPr>
            <w:tcW w:w="2475" w:type="dxa"/>
            <w:tcBorders>
              <w:top w:val="single" w:sz="2" w:space="0" w:color="auto"/>
              <w:left w:val="single" w:sz="12" w:space="0" w:color="auto"/>
              <w:bottom w:val="single" w:sz="12" w:space="0" w:color="auto"/>
              <w:right w:val="single" w:sz="2" w:space="0" w:color="auto"/>
            </w:tcBorders>
          </w:tcPr>
          <w:p w:rsidR="00ED2261" w:rsidRPr="00ED2261" w:rsidRDefault="00ED2261" w:rsidP="00ED2261">
            <w:pPr>
              <w:rPr>
                <w:rFonts w:ascii="Arial" w:hAnsi="Arial" w:cs="Arial"/>
                <w:sz w:val="16"/>
              </w:rPr>
            </w:pPr>
            <w:r w:rsidRPr="00ED2261">
              <w:rPr>
                <w:rFonts w:ascii="Arial" w:hAnsi="Arial" w:cs="Arial"/>
                <w:sz w:val="16"/>
              </w:rPr>
              <w:t>S = Supine</w:t>
            </w:r>
          </w:p>
          <w:p w:rsidR="00ED2261" w:rsidRPr="00ED2261" w:rsidRDefault="00ED2261" w:rsidP="00ED2261">
            <w:pPr>
              <w:rPr>
                <w:rFonts w:ascii="Arial" w:hAnsi="Arial" w:cs="Arial"/>
                <w:sz w:val="16"/>
              </w:rPr>
            </w:pPr>
            <w:r w:rsidRPr="00ED2261">
              <w:rPr>
                <w:rFonts w:ascii="Arial" w:hAnsi="Arial" w:cs="Arial"/>
                <w:sz w:val="16"/>
              </w:rPr>
              <w:t>R = Right side down</w:t>
            </w:r>
          </w:p>
          <w:p w:rsidR="00ED2261" w:rsidRPr="00ED2261" w:rsidRDefault="00ED2261" w:rsidP="00ED2261">
            <w:pPr>
              <w:rPr>
                <w:rFonts w:ascii="Arial" w:hAnsi="Arial" w:cs="Arial"/>
                <w:sz w:val="16"/>
              </w:rPr>
            </w:pPr>
            <w:r w:rsidRPr="00ED2261">
              <w:rPr>
                <w:rFonts w:ascii="Arial" w:hAnsi="Arial" w:cs="Arial"/>
                <w:sz w:val="16"/>
              </w:rPr>
              <w:t>L = Left side down</w:t>
            </w:r>
          </w:p>
          <w:p w:rsidR="00ED2261" w:rsidRPr="00ED2261" w:rsidRDefault="00ED2261" w:rsidP="00ED2261">
            <w:pPr>
              <w:rPr>
                <w:rFonts w:ascii="Arial" w:hAnsi="Arial" w:cs="Arial"/>
                <w:sz w:val="16"/>
              </w:rPr>
            </w:pPr>
            <w:r w:rsidRPr="00ED2261">
              <w:rPr>
                <w:rFonts w:ascii="Arial" w:hAnsi="Arial" w:cs="Arial"/>
                <w:sz w:val="16"/>
              </w:rPr>
              <w:t>T = Trendelenburg</w:t>
            </w:r>
          </w:p>
          <w:p w:rsidR="00ED2261" w:rsidRPr="00ED2261" w:rsidRDefault="00ED2261" w:rsidP="00ED2261">
            <w:pPr>
              <w:rPr>
                <w:rFonts w:ascii="Arial" w:hAnsi="Arial"/>
                <w:b/>
                <w:sz w:val="16"/>
                <w:szCs w:val="16"/>
              </w:rPr>
            </w:pPr>
            <w:r w:rsidRPr="00ED2261">
              <w:rPr>
                <w:rFonts w:ascii="Arial" w:hAnsi="Arial" w:cs="Arial"/>
                <w:sz w:val="16"/>
              </w:rPr>
              <w:t>SF = Semi Fowlers</w:t>
            </w:r>
          </w:p>
        </w:tc>
        <w:tc>
          <w:tcPr>
            <w:tcW w:w="5061" w:type="dxa"/>
            <w:gridSpan w:val="12"/>
            <w:tcBorders>
              <w:top w:val="single" w:sz="2" w:space="0" w:color="auto"/>
              <w:left w:val="single" w:sz="2" w:space="0" w:color="auto"/>
              <w:bottom w:val="single" w:sz="12" w:space="0" w:color="auto"/>
              <w:right w:val="single" w:sz="2" w:space="0" w:color="auto"/>
            </w:tcBorders>
          </w:tcPr>
          <w:p w:rsidR="00ED2261" w:rsidRPr="00ED2261" w:rsidRDefault="00ED2261" w:rsidP="00ED2261">
            <w:pPr>
              <w:rPr>
                <w:rFonts w:ascii="Arial" w:hAnsi="Arial" w:cs="Arial"/>
                <w:sz w:val="16"/>
                <w:szCs w:val="16"/>
                <w:lang w:eastAsia="en-CA"/>
              </w:rPr>
            </w:pPr>
            <w:r w:rsidRPr="00ED2261">
              <w:rPr>
                <w:rFonts w:ascii="Arial" w:hAnsi="Arial" w:cs="Arial"/>
                <w:sz w:val="16"/>
                <w:szCs w:val="16"/>
                <w:lang w:eastAsia="en-CA"/>
              </w:rPr>
              <w:t xml:space="preserve">S = Sleep                   </w:t>
            </w:r>
          </w:p>
          <w:p w:rsidR="00ED2261" w:rsidRPr="00ED2261" w:rsidRDefault="00ED2261" w:rsidP="00ED2261">
            <w:pPr>
              <w:rPr>
                <w:rFonts w:ascii="Arial" w:hAnsi="Arial" w:cs="Arial"/>
                <w:sz w:val="16"/>
                <w:szCs w:val="16"/>
                <w:lang w:eastAsia="en-CA"/>
              </w:rPr>
            </w:pPr>
            <w:r w:rsidRPr="00ED2261">
              <w:rPr>
                <w:rFonts w:ascii="Arial" w:hAnsi="Arial" w:cs="Arial"/>
                <w:sz w:val="16"/>
                <w:szCs w:val="16"/>
                <w:lang w:eastAsia="en-CA"/>
              </w:rPr>
              <w:t xml:space="preserve">1 = Awake/alert </w:t>
            </w:r>
          </w:p>
          <w:p w:rsidR="00ED2261" w:rsidRPr="00ED2261" w:rsidRDefault="00ED2261" w:rsidP="00ED2261">
            <w:pPr>
              <w:rPr>
                <w:rFonts w:ascii="Arial" w:hAnsi="Arial" w:cs="Arial"/>
                <w:sz w:val="16"/>
                <w:szCs w:val="16"/>
                <w:lang w:eastAsia="en-CA"/>
              </w:rPr>
            </w:pPr>
            <w:r w:rsidRPr="00ED2261">
              <w:rPr>
                <w:rFonts w:ascii="Arial" w:hAnsi="Arial" w:cs="Arial"/>
                <w:sz w:val="16"/>
                <w:szCs w:val="16"/>
                <w:lang w:eastAsia="en-CA"/>
              </w:rPr>
              <w:t>2 = Slightly drowsy/easily roused</w:t>
            </w:r>
          </w:p>
          <w:p w:rsidR="00ED2261" w:rsidRPr="00ED2261" w:rsidRDefault="00ED2261" w:rsidP="00ED2261">
            <w:pPr>
              <w:rPr>
                <w:rFonts w:ascii="Arial" w:hAnsi="Arial" w:cs="Arial"/>
                <w:sz w:val="16"/>
                <w:szCs w:val="16"/>
                <w:lang w:eastAsia="en-CA"/>
              </w:rPr>
            </w:pPr>
            <w:r w:rsidRPr="00ED2261">
              <w:rPr>
                <w:rFonts w:ascii="Arial" w:hAnsi="Arial" w:cs="Arial"/>
                <w:sz w:val="16"/>
                <w:szCs w:val="16"/>
                <w:lang w:eastAsia="en-CA"/>
              </w:rPr>
              <w:t xml:space="preserve">3 = </w:t>
            </w:r>
            <w:r w:rsidRPr="00ED2261">
              <w:rPr>
                <w:rFonts w:ascii="Arial" w:hAnsi="Arial" w:cs="Arial"/>
                <w:sz w:val="16"/>
                <w:szCs w:val="16"/>
                <w:lang w:val="en-CA" w:eastAsia="en-CA"/>
              </w:rPr>
              <w:t>Frequently drowsy but rousable, drifts off to sleep during conversation</w:t>
            </w:r>
          </w:p>
          <w:p w:rsidR="00ED2261" w:rsidRPr="00ED2261" w:rsidRDefault="00ED2261" w:rsidP="00ED2261">
            <w:pPr>
              <w:rPr>
                <w:rFonts w:ascii="Arial" w:hAnsi="Arial"/>
                <w:b/>
                <w:sz w:val="16"/>
                <w:szCs w:val="16"/>
              </w:rPr>
            </w:pPr>
            <w:r w:rsidRPr="00ED2261">
              <w:rPr>
                <w:rFonts w:ascii="Arial" w:hAnsi="Arial" w:cs="Arial"/>
                <w:sz w:val="16"/>
                <w:szCs w:val="16"/>
                <w:lang w:eastAsia="en-CA"/>
              </w:rPr>
              <w:t xml:space="preserve">4 = </w:t>
            </w:r>
            <w:r w:rsidRPr="00ED2261">
              <w:rPr>
                <w:rFonts w:ascii="Arial" w:hAnsi="Arial" w:cs="Arial"/>
                <w:sz w:val="16"/>
                <w:szCs w:val="16"/>
                <w:lang w:val="en-CA" w:eastAsia="en-CA"/>
              </w:rPr>
              <w:t>Somnolent, minimal or no response to verbal or physical stimulation</w:t>
            </w:r>
          </w:p>
        </w:tc>
        <w:tc>
          <w:tcPr>
            <w:tcW w:w="3509" w:type="dxa"/>
            <w:gridSpan w:val="9"/>
            <w:tcBorders>
              <w:top w:val="single" w:sz="2" w:space="0" w:color="auto"/>
              <w:left w:val="single" w:sz="2" w:space="0" w:color="auto"/>
              <w:bottom w:val="single" w:sz="12" w:space="0" w:color="auto"/>
              <w:right w:val="single" w:sz="12" w:space="0" w:color="auto"/>
            </w:tcBorders>
          </w:tcPr>
          <w:p w:rsidR="00ED2261" w:rsidRPr="00ED2261" w:rsidRDefault="00ED2261" w:rsidP="00ED2261">
            <w:pPr>
              <w:ind w:left="342" w:hanging="342"/>
              <w:rPr>
                <w:rFonts w:ascii="Arial" w:hAnsi="Arial" w:cs="Arial"/>
                <w:sz w:val="16"/>
              </w:rPr>
            </w:pPr>
            <w:r w:rsidRPr="00ED2261">
              <w:rPr>
                <w:rFonts w:ascii="Arial" w:hAnsi="Arial" w:cs="Arial"/>
                <w:sz w:val="16"/>
              </w:rPr>
              <w:t>NC = Nasal Cannula              C = CPAP</w:t>
            </w:r>
          </w:p>
          <w:p w:rsidR="00ED2261" w:rsidRPr="00ED2261" w:rsidRDefault="00ED2261" w:rsidP="00ED2261">
            <w:pPr>
              <w:ind w:left="342" w:hanging="342"/>
              <w:rPr>
                <w:rFonts w:ascii="Arial" w:hAnsi="Arial" w:cs="Arial"/>
                <w:sz w:val="16"/>
              </w:rPr>
            </w:pPr>
            <w:r w:rsidRPr="00ED2261">
              <w:rPr>
                <w:rFonts w:ascii="Arial" w:hAnsi="Arial" w:cs="Arial"/>
                <w:sz w:val="16"/>
              </w:rPr>
              <w:t>FM = Face Mask                    B = BiPAP</w:t>
            </w:r>
          </w:p>
          <w:p w:rsidR="00ED2261" w:rsidRPr="00ED2261" w:rsidRDefault="00ED2261" w:rsidP="00ED2261">
            <w:pPr>
              <w:ind w:left="342" w:hanging="342"/>
              <w:rPr>
                <w:rFonts w:ascii="Arial" w:hAnsi="Arial" w:cs="Arial"/>
                <w:sz w:val="16"/>
              </w:rPr>
            </w:pPr>
            <w:r w:rsidRPr="00ED2261">
              <w:rPr>
                <w:rFonts w:ascii="Arial" w:hAnsi="Arial" w:cs="Arial"/>
                <w:sz w:val="16"/>
              </w:rPr>
              <w:t>VM = Venti Mask</w:t>
            </w:r>
          </w:p>
          <w:p w:rsidR="00ED2261" w:rsidRPr="00ED2261" w:rsidRDefault="00ED2261" w:rsidP="00ED2261">
            <w:pPr>
              <w:spacing w:after="200" w:line="276" w:lineRule="auto"/>
              <w:rPr>
                <w:rFonts w:ascii="Arial" w:hAnsi="Arial"/>
                <w:b/>
                <w:sz w:val="16"/>
                <w:szCs w:val="16"/>
              </w:rPr>
            </w:pPr>
            <w:r w:rsidRPr="00ED2261">
              <w:rPr>
                <w:rFonts w:ascii="Arial" w:hAnsi="Arial" w:cs="Arial"/>
                <w:sz w:val="16"/>
              </w:rPr>
              <w:t>TH = Trach Hood</w:t>
            </w:r>
          </w:p>
        </w:tc>
      </w:tr>
    </w:tbl>
    <w:p w:rsidR="00ED2261" w:rsidRPr="00F0489F" w:rsidRDefault="00ED2261" w:rsidP="00ED2261">
      <w:pPr>
        <w:rPr>
          <w:rFonts w:ascii="Arial" w:hAnsi="Arial" w:cs="Arial"/>
          <w:b/>
          <w:sz w:val="24"/>
          <w:szCs w:val="24"/>
        </w:rPr>
      </w:pPr>
    </w:p>
    <w:sectPr w:rsidR="00ED2261" w:rsidRPr="00F0489F" w:rsidSect="00ED2261">
      <w:endnotePr>
        <w:numFmt w:val="decimal"/>
      </w:endnotePr>
      <w:pgSz w:w="12240" w:h="15840"/>
      <w:pgMar w:top="431" w:right="851" w:bottom="431" w:left="1304" w:header="431" w:footer="43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5B" w:rsidRDefault="007E645B">
      <w:pPr>
        <w:spacing w:line="20" w:lineRule="exact"/>
        <w:rPr>
          <w:sz w:val="24"/>
        </w:rPr>
      </w:pPr>
    </w:p>
  </w:endnote>
  <w:endnote w:type="continuationSeparator" w:id="0">
    <w:p w:rsidR="007E645B" w:rsidRDefault="007E645B">
      <w:r>
        <w:rPr>
          <w:sz w:val="24"/>
        </w:rPr>
        <w:t xml:space="preserve"> </w:t>
      </w:r>
    </w:p>
  </w:endnote>
  <w:endnote w:type="continuationNotice" w:id="1">
    <w:p w:rsidR="007E645B" w:rsidRDefault="007E645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 Roman 11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3F" w:rsidRDefault="0067583F">
    <w:pPr>
      <w:tabs>
        <w:tab w:val="right" w:pos="10084"/>
      </w:tabs>
      <w:suppressAutoHyphens/>
      <w:rPr>
        <w:rFonts w:ascii="Arial" w:hAnsi="Arial"/>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3F" w:rsidRDefault="0067583F">
    <w:pPr>
      <w:spacing w:before="140" w:line="100" w:lineRule="exact"/>
      <w:rPr>
        <w:rFonts w:ascii="Arial" w:hAnsi="Arial"/>
        <w:sz w:val="10"/>
      </w:rPr>
    </w:pPr>
  </w:p>
  <w:p w:rsidR="0067583F" w:rsidRDefault="0067583F">
    <w:pPr>
      <w:pStyle w:val="TOAHeading"/>
      <w:tabs>
        <w:tab w:val="clear" w:pos="9360"/>
        <w:tab w:val="right" w:pos="10084"/>
      </w:tabs>
      <w:rPr>
        <w:rFonts w:ascii="Arial" w:hAnsi="Arial"/>
        <w:lang w:val="en-GB"/>
      </w:rPr>
    </w:pPr>
    <w:r>
      <w:rPr>
        <w:rFonts w:ascii="Arial" w:hAnsi="Arial"/>
        <w:lang w:val="en-GB"/>
      </w:rPr>
      <w:tab/>
      <w:t>P-101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5B" w:rsidRDefault="007E645B">
      <w:r>
        <w:rPr>
          <w:sz w:val="24"/>
        </w:rPr>
        <w:separator/>
      </w:r>
    </w:p>
  </w:footnote>
  <w:footnote w:type="continuationSeparator" w:id="0">
    <w:p w:rsidR="007E645B" w:rsidRDefault="007E645B" w:rsidP="00B0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3F" w:rsidRPr="00A06C79" w:rsidRDefault="0067583F" w:rsidP="002325E1">
    <w:pPr>
      <w:tabs>
        <w:tab w:val="left" w:pos="-1560"/>
        <w:tab w:val="left" w:pos="1410"/>
        <w:tab w:val="left" w:pos="7834"/>
        <w:tab w:val="left" w:pos="9214"/>
      </w:tabs>
      <w:suppressAutoHyphens/>
      <w:ind w:left="1383" w:hanging="1383"/>
      <w:rPr>
        <w:rFonts w:ascii="Arial" w:hAnsi="Arial" w:cs="Arial"/>
        <w:lang w:val="en-GB"/>
      </w:rPr>
    </w:pPr>
    <w:r>
      <w:rPr>
        <w:rFonts w:ascii="Arial" w:hAnsi="Arial"/>
        <w:b/>
        <w:lang w:val="en-GB"/>
      </w:rPr>
      <w:t>SUBJECT:</w:t>
    </w:r>
    <w:r>
      <w:rPr>
        <w:rFonts w:ascii="Arial" w:hAnsi="Arial"/>
        <w:b/>
        <w:lang w:val="en-GB"/>
      </w:rPr>
      <w:tab/>
    </w:r>
    <w:r>
      <w:rPr>
        <w:rFonts w:ascii="Arial" w:hAnsi="Arial" w:cs="Arial"/>
        <w:lang w:val="en-GB"/>
      </w:rPr>
      <w:t>Peripheral Regional Nerve Blocks</w:t>
    </w:r>
    <w:r w:rsidRPr="00A06C79">
      <w:rPr>
        <w:rFonts w:ascii="Arial" w:hAnsi="Arial" w:cs="Arial"/>
        <w:lang w:val="en-GB"/>
      </w:rPr>
      <w:tab/>
    </w:r>
    <w:r w:rsidRPr="00A06C79">
      <w:rPr>
        <w:rFonts w:ascii="Arial" w:hAnsi="Arial"/>
        <w:b/>
        <w:lang w:val="en-GB"/>
      </w:rPr>
      <w:t>NUMBER:</w:t>
    </w:r>
    <w:r>
      <w:rPr>
        <w:rFonts w:ascii="Arial" w:hAnsi="Arial"/>
        <w:lang w:val="en-GB"/>
      </w:rPr>
      <w:tab/>
      <w:t>P-101</w:t>
    </w:r>
  </w:p>
  <w:p w:rsidR="0067583F" w:rsidRPr="00A06C79" w:rsidRDefault="0067583F" w:rsidP="0020497E">
    <w:pPr>
      <w:tabs>
        <w:tab w:val="left" w:pos="-1560"/>
        <w:tab w:val="left" w:pos="1410"/>
        <w:tab w:val="left" w:pos="7834"/>
        <w:tab w:val="left" w:pos="9214"/>
      </w:tabs>
      <w:suppressAutoHyphens/>
      <w:ind w:left="1383" w:hanging="1383"/>
      <w:rPr>
        <w:rFonts w:ascii="Arial" w:hAnsi="Arial" w:cs="Arial"/>
        <w:szCs w:val="22"/>
        <w:lang w:val="en-GB"/>
      </w:rPr>
    </w:pPr>
    <w:r w:rsidRPr="00A06C79">
      <w:rPr>
        <w:rFonts w:ascii="Arial" w:hAnsi="Arial"/>
        <w:b/>
        <w:lang w:val="en-GB"/>
      </w:rPr>
      <w:tab/>
    </w:r>
    <w:r>
      <w:rPr>
        <w:rFonts w:ascii="Arial" w:hAnsi="Arial" w:cs="Arial"/>
        <w:lang w:val="en-GB"/>
      </w:rPr>
      <w:tab/>
    </w:r>
    <w:r w:rsidRPr="001B5C9C">
      <w:rPr>
        <w:rFonts w:ascii="Arial" w:hAnsi="Arial" w:cs="Arial"/>
        <w:szCs w:val="22"/>
        <w:lang w:val="en-GB"/>
      </w:rPr>
      <w:t>Continuous/Intermittent and/or single shot</w:t>
    </w:r>
    <w:r>
      <w:rPr>
        <w:rFonts w:ascii="Arial" w:hAnsi="Arial" w:cs="Arial"/>
        <w:lang w:val="en-GB"/>
      </w:rPr>
      <w:tab/>
    </w:r>
  </w:p>
  <w:p w:rsidR="0067583F" w:rsidRPr="00211C97" w:rsidRDefault="0067583F" w:rsidP="002325E1">
    <w:pPr>
      <w:tabs>
        <w:tab w:val="left" w:pos="-1560"/>
        <w:tab w:val="left" w:pos="1410"/>
        <w:tab w:val="left" w:pos="7834"/>
        <w:tab w:val="left" w:pos="9214"/>
      </w:tabs>
      <w:suppressAutoHyphens/>
      <w:ind w:left="1383" w:hanging="1383"/>
      <w:rPr>
        <w:rFonts w:ascii="Arial" w:hAnsi="Arial" w:cs="Arial"/>
        <w:szCs w:val="22"/>
        <w:lang w:val="en-GB"/>
      </w:rPr>
    </w:pPr>
    <w:r w:rsidRPr="00A06C79">
      <w:rPr>
        <w:rFonts w:ascii="Arial" w:hAnsi="Arial" w:cs="Arial"/>
        <w:szCs w:val="22"/>
        <w:lang w:val="en-GB"/>
      </w:rPr>
      <w:tab/>
    </w:r>
    <w:r>
      <w:rPr>
        <w:rFonts w:ascii="Arial" w:hAnsi="Arial" w:cs="Arial"/>
        <w:szCs w:val="22"/>
        <w:lang w:val="en-GB"/>
      </w:rPr>
      <w:tab/>
    </w:r>
    <w:r>
      <w:rPr>
        <w:rFonts w:ascii="Arial" w:hAnsi="Arial" w:cs="Arial"/>
        <w:szCs w:val="22"/>
        <w:lang w:val="en-GB"/>
      </w:rPr>
      <w:tab/>
    </w:r>
    <w:r w:rsidRPr="00A06C79">
      <w:rPr>
        <w:rFonts w:ascii="Arial" w:hAnsi="Arial"/>
        <w:b/>
        <w:lang w:val="en-GB"/>
      </w:rPr>
      <w:t>PAGE:</w:t>
    </w:r>
    <w:r w:rsidRPr="00A06C79">
      <w:rPr>
        <w:rFonts w:ascii="Arial" w:hAnsi="Arial"/>
        <w:lang w:val="en-GB"/>
      </w:rPr>
      <w:tab/>
    </w:r>
    <w:r w:rsidR="001E4EB9" w:rsidRPr="001E4EB9">
      <w:rPr>
        <w:rFonts w:ascii="Arial" w:hAnsi="Arial"/>
        <w:lang w:val="en-GB"/>
      </w:rPr>
      <w:fldChar w:fldCharType="begin"/>
    </w:r>
    <w:r w:rsidR="001E4EB9" w:rsidRPr="001E4EB9">
      <w:rPr>
        <w:rFonts w:ascii="Arial" w:hAnsi="Arial"/>
        <w:lang w:val="en-GB"/>
      </w:rPr>
      <w:instrText xml:space="preserve"> PAGE  \* Arabic  \* MERGEFORMAT </w:instrText>
    </w:r>
    <w:r w:rsidR="001E4EB9" w:rsidRPr="001E4EB9">
      <w:rPr>
        <w:rFonts w:ascii="Arial" w:hAnsi="Arial"/>
        <w:lang w:val="en-GB"/>
      </w:rPr>
      <w:fldChar w:fldCharType="separate"/>
    </w:r>
    <w:r w:rsidR="00421058">
      <w:rPr>
        <w:rFonts w:ascii="Arial" w:hAnsi="Arial"/>
        <w:noProof/>
        <w:lang w:val="en-GB"/>
      </w:rPr>
      <w:t>2</w:t>
    </w:r>
    <w:r w:rsidR="001E4EB9" w:rsidRPr="001E4EB9">
      <w:rPr>
        <w:rFonts w:ascii="Arial" w:hAnsi="Arial"/>
        <w:lang w:val="en-GB"/>
      </w:rPr>
      <w:fldChar w:fldCharType="end"/>
    </w:r>
    <w:r w:rsidR="001E4EB9" w:rsidRPr="001E4EB9">
      <w:rPr>
        <w:rFonts w:ascii="Arial" w:hAnsi="Arial"/>
        <w:lang w:val="en-GB"/>
      </w:rPr>
      <w:t xml:space="preserve"> of </w:t>
    </w:r>
    <w:r w:rsidR="001E4EB9" w:rsidRPr="001E4EB9">
      <w:rPr>
        <w:rFonts w:ascii="Arial" w:hAnsi="Arial"/>
        <w:lang w:val="en-GB"/>
      </w:rPr>
      <w:fldChar w:fldCharType="begin"/>
    </w:r>
    <w:r w:rsidR="001E4EB9" w:rsidRPr="001E4EB9">
      <w:rPr>
        <w:rFonts w:ascii="Arial" w:hAnsi="Arial"/>
        <w:lang w:val="en-GB"/>
      </w:rPr>
      <w:instrText xml:space="preserve"> NUMPAGES  \* Arabic  \* MERGEFORMAT </w:instrText>
    </w:r>
    <w:r w:rsidR="001E4EB9" w:rsidRPr="001E4EB9">
      <w:rPr>
        <w:rFonts w:ascii="Arial" w:hAnsi="Arial"/>
        <w:lang w:val="en-GB"/>
      </w:rPr>
      <w:fldChar w:fldCharType="separate"/>
    </w:r>
    <w:r w:rsidR="00421058">
      <w:rPr>
        <w:rFonts w:ascii="Arial" w:hAnsi="Arial"/>
        <w:noProof/>
        <w:lang w:val="en-GB"/>
      </w:rPr>
      <w:t>10</w:t>
    </w:r>
    <w:r w:rsidR="001E4EB9" w:rsidRPr="001E4EB9">
      <w:rPr>
        <w:rFonts w:ascii="Arial" w:hAnsi="Arial"/>
        <w:lang w:val="en-GB"/>
      </w:rPr>
      <w:fldChar w:fldCharType="end"/>
    </w:r>
  </w:p>
  <w:p w:rsidR="0067583F" w:rsidRDefault="0067583F" w:rsidP="004572C3">
    <w:pPr>
      <w:tabs>
        <w:tab w:val="left" w:pos="-1304"/>
        <w:tab w:val="left" w:pos="-584"/>
        <w:tab w:val="left" w:pos="1440"/>
        <w:tab w:val="left" w:pos="5986"/>
        <w:tab w:val="left" w:pos="8352"/>
      </w:tabs>
      <w:suppressAutoHyphens/>
      <w:rPr>
        <w:sz w:val="10"/>
      </w:rPr>
    </w:pPr>
    <w:r w:rsidRPr="008A7E48">
      <w:rPr>
        <w:rFonts w:ascii="Arial" w:hAnsi="Arial"/>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E3E"/>
    <w:multiLevelType w:val="multilevel"/>
    <w:tmpl w:val="4FA60AFE"/>
    <w:lvl w:ilvl="0">
      <w:start w:val="4"/>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3185F64"/>
    <w:multiLevelType w:val="hybridMultilevel"/>
    <w:tmpl w:val="7466F9BA"/>
    <w:lvl w:ilvl="0" w:tplc="65643526">
      <w:start w:val="1"/>
      <w:numFmt w:val="decimal"/>
      <w:lvlText w:val="%1"/>
      <w:lvlJc w:val="left"/>
      <w:pPr>
        <w:ind w:left="795" w:hanging="43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40904"/>
    <w:multiLevelType w:val="multilevel"/>
    <w:tmpl w:val="F49A54F2"/>
    <w:lvl w:ilvl="0">
      <w:start w:val="1"/>
      <w:numFmt w:val="decimal"/>
      <w:lvlText w:val="%1."/>
      <w:lvlJc w:val="left"/>
      <w:pPr>
        <w:tabs>
          <w:tab w:val="num" w:pos="360"/>
        </w:tabs>
        <w:ind w:left="360" w:hanging="360"/>
      </w:pPr>
      <w:rPr>
        <w:rFonts w:hint="default"/>
        <w:b w:val="0"/>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0F1712DA"/>
    <w:multiLevelType w:val="multilevel"/>
    <w:tmpl w:val="A5D6B5A4"/>
    <w:lvl w:ilvl="0">
      <w:start w:val="14"/>
      <w:numFmt w:val="decimal"/>
      <w:lvlText w:val="%1."/>
      <w:lvlJc w:val="left"/>
      <w:pPr>
        <w:tabs>
          <w:tab w:val="num" w:pos="360"/>
        </w:tabs>
        <w:ind w:left="360" w:hanging="360"/>
      </w:pPr>
      <w:rPr>
        <w:rFonts w:hint="default"/>
        <w:b w:val="0"/>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00C55AA"/>
    <w:multiLevelType w:val="multilevel"/>
    <w:tmpl w:val="567C391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6F7FC2"/>
    <w:multiLevelType w:val="multilevel"/>
    <w:tmpl w:val="F8DA72DE"/>
    <w:lvl w:ilvl="0">
      <w:start w:val="9"/>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1080"/>
        </w:tabs>
        <w:ind w:left="1080" w:hanging="720"/>
      </w:pPr>
      <w:rPr>
        <w:rFonts w:cs="Times New Roman" w:hint="default"/>
        <w:b w:val="0"/>
        <w:i w:val="0"/>
      </w:rPr>
    </w:lvl>
    <w:lvl w:ilvl="2">
      <w:start w:val="1"/>
      <w:numFmt w:val="decimal"/>
      <w:isLgl/>
      <w:lvlText w:val="%1.%2.%3"/>
      <w:lvlJc w:val="left"/>
      <w:pPr>
        <w:tabs>
          <w:tab w:val="num" w:pos="3272"/>
        </w:tabs>
        <w:ind w:left="2912" w:hanging="360"/>
      </w:pPr>
      <w:rPr>
        <w:rFonts w:cs="Times New Roman" w:hint="default"/>
        <w:b w:val="0"/>
        <w:i w:val="0"/>
        <w:sz w:val="22"/>
      </w:rPr>
    </w:lvl>
    <w:lvl w:ilvl="3">
      <w:start w:val="1"/>
      <w:numFmt w:val="decimal"/>
      <w:isLgl/>
      <w:lvlText w:val="%1.%2.%3.%4"/>
      <w:lvlJc w:val="left"/>
      <w:pPr>
        <w:tabs>
          <w:tab w:val="num" w:pos="2160"/>
        </w:tabs>
        <w:ind w:left="2160" w:hanging="1080"/>
      </w:pPr>
      <w:rPr>
        <w:rFonts w:cs="Times New Roman" w:hint="default"/>
      </w:rPr>
    </w:lvl>
    <w:lvl w:ilvl="4">
      <w:numFmt w:val="decimal"/>
      <w:isLgl/>
      <w:lvlText w:val="%1.%2.%3.%4.%5"/>
      <w:lvlJc w:val="left"/>
      <w:pPr>
        <w:tabs>
          <w:tab w:val="num" w:pos="2520"/>
        </w:tabs>
        <w:ind w:left="2520" w:hanging="1080"/>
      </w:pPr>
      <w:rPr>
        <w:rFonts w:cs="Times New Roman" w:hint="default"/>
      </w:rPr>
    </w:lvl>
    <w:lvl w:ilvl="5">
      <w:numFmt w:val="decimal"/>
      <w:isLgl/>
      <w:lvlText w:val="%1.%2.%3.%4.%5.%6"/>
      <w:lvlJc w:val="left"/>
      <w:pPr>
        <w:tabs>
          <w:tab w:val="num" w:pos="3240"/>
        </w:tabs>
        <w:ind w:left="3240" w:hanging="1440"/>
      </w:pPr>
      <w:rPr>
        <w:rFonts w:cs="Times New Roman" w:hint="default"/>
      </w:rPr>
    </w:lvl>
    <w:lvl w:ilvl="6">
      <w:numFmt w:val="decimal"/>
      <w:isLgl/>
      <w:lvlText w:val="%1.%2.%3.%4.%5.%6.%7"/>
      <w:lvlJc w:val="left"/>
      <w:pPr>
        <w:tabs>
          <w:tab w:val="num" w:pos="3600"/>
        </w:tabs>
        <w:ind w:left="3600" w:hanging="1440"/>
      </w:pPr>
      <w:rPr>
        <w:rFonts w:cs="Times New Roman" w:hint="default"/>
      </w:rPr>
    </w:lvl>
    <w:lvl w:ilvl="7">
      <w:numFmt w:val="decimal"/>
      <w:isLgl/>
      <w:lvlText w:val="%1.%2.%3.%4.%5.%6.%7.%8"/>
      <w:lvlJc w:val="left"/>
      <w:pPr>
        <w:tabs>
          <w:tab w:val="num" w:pos="4320"/>
        </w:tabs>
        <w:ind w:left="4320" w:hanging="1800"/>
      </w:pPr>
      <w:rPr>
        <w:rFonts w:cs="Times New Roman" w:hint="default"/>
      </w:rPr>
    </w:lvl>
    <w:lvl w:ilvl="8">
      <w:numFmt w:val="decimal"/>
      <w:isLgl/>
      <w:lvlText w:val="%1.%2.%3.%4.%5.%6.%7.%8.%9"/>
      <w:lvlJc w:val="left"/>
      <w:pPr>
        <w:tabs>
          <w:tab w:val="num" w:pos="4680"/>
        </w:tabs>
        <w:ind w:left="4680" w:hanging="1800"/>
      </w:pPr>
      <w:rPr>
        <w:rFonts w:cs="Times New Roman" w:hint="default"/>
      </w:rPr>
    </w:lvl>
  </w:abstractNum>
  <w:abstractNum w:abstractNumId="6" w15:restartNumberingAfterBreak="0">
    <w:nsid w:val="13585D0F"/>
    <w:multiLevelType w:val="multilevel"/>
    <w:tmpl w:val="AD261FF6"/>
    <w:lvl w:ilvl="0">
      <w:start w:val="1"/>
      <w:numFmt w:val="decimal"/>
      <w:lvlText w:val="%1."/>
      <w:lvlJc w:val="left"/>
      <w:pPr>
        <w:ind w:left="720" w:hanging="360"/>
      </w:pPr>
      <w:rPr>
        <w:rFonts w:hint="default"/>
      </w:rPr>
    </w:lvl>
    <w:lvl w:ilvl="1">
      <w:start w:val="1"/>
      <w:numFmt w:val="decimal"/>
      <w:isLgl/>
      <w:lvlText w:val="%1.%2"/>
      <w:lvlJc w:val="left"/>
      <w:pPr>
        <w:ind w:left="990" w:hanging="43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7" w15:restartNumberingAfterBreak="0">
    <w:nsid w:val="17D6341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A4059C"/>
    <w:multiLevelType w:val="multilevel"/>
    <w:tmpl w:val="E7ECE454"/>
    <w:lvl w:ilvl="0">
      <w:start w:val="5"/>
      <w:numFmt w:val="decimal"/>
      <w:lvlText w:val="%1."/>
      <w:lvlJc w:val="left"/>
      <w:pPr>
        <w:tabs>
          <w:tab w:val="num" w:pos="360"/>
        </w:tabs>
        <w:ind w:left="360" w:hanging="360"/>
      </w:pPr>
      <w:rPr>
        <w:rFonts w:hint="default"/>
        <w:b w:val="0"/>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262B73B7"/>
    <w:multiLevelType w:val="multilevel"/>
    <w:tmpl w:val="06589C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17669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F7B3C5F"/>
    <w:multiLevelType w:val="multilevel"/>
    <w:tmpl w:val="B99E9B16"/>
    <w:lvl w:ilvl="0">
      <w:start w:val="1"/>
      <w:numFmt w:val="decimal"/>
      <w:lvlText w:val="%1."/>
      <w:lvlJc w:val="left"/>
      <w:pPr>
        <w:tabs>
          <w:tab w:val="num" w:pos="360"/>
        </w:tabs>
        <w:ind w:left="360" w:hanging="360"/>
      </w:pPr>
      <w:rPr>
        <w:rFonts w:hint="default"/>
        <w:b w:val="0"/>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2FB57B64"/>
    <w:multiLevelType w:val="multilevel"/>
    <w:tmpl w:val="688AE87A"/>
    <w:lvl w:ilvl="0">
      <w:start w:val="7"/>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1080"/>
        </w:tabs>
        <w:ind w:left="1080" w:hanging="720"/>
      </w:pPr>
      <w:rPr>
        <w:rFonts w:cs="Times New Roman" w:hint="default"/>
        <w:b w:val="0"/>
        <w:i w:val="0"/>
      </w:rPr>
    </w:lvl>
    <w:lvl w:ilvl="2">
      <w:start w:val="1"/>
      <w:numFmt w:val="decimal"/>
      <w:isLgl/>
      <w:lvlText w:val="%1.%2.%3"/>
      <w:lvlJc w:val="left"/>
      <w:pPr>
        <w:tabs>
          <w:tab w:val="num" w:pos="3272"/>
        </w:tabs>
        <w:ind w:left="2912" w:hanging="360"/>
      </w:pPr>
      <w:rPr>
        <w:rFonts w:cs="Times New Roman" w:hint="default"/>
        <w:b w:val="0"/>
        <w:i w:val="0"/>
        <w:sz w:val="22"/>
      </w:rPr>
    </w:lvl>
    <w:lvl w:ilvl="3">
      <w:start w:val="1"/>
      <w:numFmt w:val="decimal"/>
      <w:isLgl/>
      <w:lvlText w:val="%1.%2.%3.%4"/>
      <w:lvlJc w:val="left"/>
      <w:pPr>
        <w:tabs>
          <w:tab w:val="num" w:pos="2160"/>
        </w:tabs>
        <w:ind w:left="2160" w:hanging="1080"/>
      </w:pPr>
      <w:rPr>
        <w:rFonts w:cs="Times New Roman" w:hint="default"/>
      </w:rPr>
    </w:lvl>
    <w:lvl w:ilvl="4">
      <w:numFmt w:val="decimal"/>
      <w:isLgl/>
      <w:lvlText w:val="%1.%2.%3.%4.%5"/>
      <w:lvlJc w:val="left"/>
      <w:pPr>
        <w:tabs>
          <w:tab w:val="num" w:pos="2520"/>
        </w:tabs>
        <w:ind w:left="2520" w:hanging="1080"/>
      </w:pPr>
      <w:rPr>
        <w:rFonts w:cs="Times New Roman" w:hint="default"/>
      </w:rPr>
    </w:lvl>
    <w:lvl w:ilvl="5">
      <w:numFmt w:val="decimal"/>
      <w:isLgl/>
      <w:lvlText w:val="%1.%2.%3.%4.%5.%6"/>
      <w:lvlJc w:val="left"/>
      <w:pPr>
        <w:tabs>
          <w:tab w:val="num" w:pos="3240"/>
        </w:tabs>
        <w:ind w:left="3240" w:hanging="1440"/>
      </w:pPr>
      <w:rPr>
        <w:rFonts w:cs="Times New Roman" w:hint="default"/>
      </w:rPr>
    </w:lvl>
    <w:lvl w:ilvl="6">
      <w:numFmt w:val="decimal"/>
      <w:isLgl/>
      <w:lvlText w:val="%1.%2.%3.%4.%5.%6.%7"/>
      <w:lvlJc w:val="left"/>
      <w:pPr>
        <w:tabs>
          <w:tab w:val="num" w:pos="3600"/>
        </w:tabs>
        <w:ind w:left="3600" w:hanging="1440"/>
      </w:pPr>
      <w:rPr>
        <w:rFonts w:cs="Times New Roman" w:hint="default"/>
      </w:rPr>
    </w:lvl>
    <w:lvl w:ilvl="7">
      <w:numFmt w:val="decimal"/>
      <w:isLgl/>
      <w:lvlText w:val="%1.%2.%3.%4.%5.%6.%7.%8"/>
      <w:lvlJc w:val="left"/>
      <w:pPr>
        <w:tabs>
          <w:tab w:val="num" w:pos="4320"/>
        </w:tabs>
        <w:ind w:left="4320" w:hanging="1800"/>
      </w:pPr>
      <w:rPr>
        <w:rFonts w:cs="Times New Roman" w:hint="default"/>
      </w:rPr>
    </w:lvl>
    <w:lvl w:ilvl="8">
      <w:numFmt w:val="decimal"/>
      <w:isLgl/>
      <w:lvlText w:val="%1.%2.%3.%4.%5.%6.%7.%8.%9"/>
      <w:lvlJc w:val="left"/>
      <w:pPr>
        <w:tabs>
          <w:tab w:val="num" w:pos="4680"/>
        </w:tabs>
        <w:ind w:left="4680" w:hanging="1800"/>
      </w:pPr>
      <w:rPr>
        <w:rFonts w:cs="Times New Roman" w:hint="default"/>
      </w:rPr>
    </w:lvl>
  </w:abstractNum>
  <w:abstractNum w:abstractNumId="13" w15:restartNumberingAfterBreak="0">
    <w:nsid w:val="35BD4159"/>
    <w:multiLevelType w:val="multilevel"/>
    <w:tmpl w:val="B8C62A76"/>
    <w:lvl w:ilvl="0">
      <w:start w:val="7"/>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1080"/>
        </w:tabs>
        <w:ind w:left="1080" w:hanging="720"/>
      </w:pPr>
      <w:rPr>
        <w:rFonts w:cs="Times New Roman" w:hint="default"/>
        <w:b w:val="0"/>
        <w:i w:val="0"/>
      </w:rPr>
    </w:lvl>
    <w:lvl w:ilvl="2">
      <w:start w:val="1"/>
      <w:numFmt w:val="decimal"/>
      <w:isLgl/>
      <w:lvlText w:val="%1.%2.%3"/>
      <w:lvlJc w:val="left"/>
      <w:pPr>
        <w:tabs>
          <w:tab w:val="num" w:pos="1440"/>
        </w:tabs>
        <w:ind w:left="1080" w:hanging="360"/>
      </w:pPr>
      <w:rPr>
        <w:rFonts w:cs="Times New Roman" w:hint="default"/>
        <w:b w:val="0"/>
        <w:i w:val="0"/>
        <w:sz w:val="22"/>
      </w:rPr>
    </w:lvl>
    <w:lvl w:ilvl="3">
      <w:start w:val="1"/>
      <w:numFmt w:val="decimal"/>
      <w:isLgl/>
      <w:lvlText w:val="%1.%2.%3.%4"/>
      <w:lvlJc w:val="left"/>
      <w:pPr>
        <w:tabs>
          <w:tab w:val="num" w:pos="2700"/>
        </w:tabs>
        <w:ind w:left="2700" w:hanging="1080"/>
      </w:pPr>
      <w:rPr>
        <w:rFonts w:cs="Times New Roman" w:hint="default"/>
      </w:rPr>
    </w:lvl>
    <w:lvl w:ilvl="4">
      <w:numFmt w:val="decimal"/>
      <w:isLgl/>
      <w:lvlText w:val="%1.%2.%3.%4.%5"/>
      <w:lvlJc w:val="left"/>
      <w:pPr>
        <w:tabs>
          <w:tab w:val="num" w:pos="2520"/>
        </w:tabs>
        <w:ind w:left="2520" w:hanging="1080"/>
      </w:pPr>
      <w:rPr>
        <w:rFonts w:cs="Times New Roman" w:hint="default"/>
      </w:rPr>
    </w:lvl>
    <w:lvl w:ilvl="5">
      <w:numFmt w:val="decimal"/>
      <w:isLgl/>
      <w:lvlText w:val="%1.%2.%3.%4.%5.%6"/>
      <w:lvlJc w:val="left"/>
      <w:pPr>
        <w:tabs>
          <w:tab w:val="num" w:pos="3240"/>
        </w:tabs>
        <w:ind w:left="3240" w:hanging="1440"/>
      </w:pPr>
      <w:rPr>
        <w:rFonts w:cs="Times New Roman" w:hint="default"/>
      </w:rPr>
    </w:lvl>
    <w:lvl w:ilvl="6">
      <w:numFmt w:val="decimal"/>
      <w:isLgl/>
      <w:lvlText w:val="%1.%2.%3.%4.%5.%6.%7"/>
      <w:lvlJc w:val="left"/>
      <w:pPr>
        <w:tabs>
          <w:tab w:val="num" w:pos="3600"/>
        </w:tabs>
        <w:ind w:left="3600" w:hanging="1440"/>
      </w:pPr>
      <w:rPr>
        <w:rFonts w:cs="Times New Roman" w:hint="default"/>
      </w:rPr>
    </w:lvl>
    <w:lvl w:ilvl="7">
      <w:numFmt w:val="decimal"/>
      <w:isLgl/>
      <w:lvlText w:val="%1.%2.%3.%4.%5.%6.%7.%8"/>
      <w:lvlJc w:val="left"/>
      <w:pPr>
        <w:tabs>
          <w:tab w:val="num" w:pos="4320"/>
        </w:tabs>
        <w:ind w:left="4320" w:hanging="1800"/>
      </w:pPr>
      <w:rPr>
        <w:rFonts w:cs="Times New Roman" w:hint="default"/>
      </w:rPr>
    </w:lvl>
    <w:lvl w:ilvl="8">
      <w:numFmt w:val="decimal"/>
      <w:isLgl/>
      <w:lvlText w:val="%1.%2.%3.%4.%5.%6.%7.%8.%9"/>
      <w:lvlJc w:val="left"/>
      <w:pPr>
        <w:tabs>
          <w:tab w:val="num" w:pos="4680"/>
        </w:tabs>
        <w:ind w:left="4680" w:hanging="1800"/>
      </w:pPr>
      <w:rPr>
        <w:rFonts w:cs="Times New Roman" w:hint="default"/>
      </w:rPr>
    </w:lvl>
  </w:abstractNum>
  <w:abstractNum w:abstractNumId="14" w15:restartNumberingAfterBreak="0">
    <w:nsid w:val="393445E9"/>
    <w:multiLevelType w:val="multilevel"/>
    <w:tmpl w:val="FEEE7742"/>
    <w:lvl w:ilvl="0">
      <w:start w:val="5"/>
      <w:numFmt w:val="decimal"/>
      <w:lvlText w:val="%1."/>
      <w:lvlJc w:val="left"/>
      <w:pPr>
        <w:tabs>
          <w:tab w:val="num" w:pos="360"/>
        </w:tabs>
        <w:ind w:left="360" w:hanging="360"/>
      </w:pPr>
      <w:rPr>
        <w:rFonts w:hint="default"/>
        <w:b w:val="0"/>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3FEA47FE"/>
    <w:multiLevelType w:val="multilevel"/>
    <w:tmpl w:val="ED208C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1F35B6F"/>
    <w:multiLevelType w:val="multilevel"/>
    <w:tmpl w:val="B99E9B16"/>
    <w:lvl w:ilvl="0">
      <w:start w:val="1"/>
      <w:numFmt w:val="decimal"/>
      <w:lvlText w:val="%1."/>
      <w:lvlJc w:val="left"/>
      <w:pPr>
        <w:tabs>
          <w:tab w:val="num" w:pos="360"/>
        </w:tabs>
        <w:ind w:left="360" w:hanging="360"/>
      </w:pPr>
      <w:rPr>
        <w:b w:val="0"/>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15:restartNumberingAfterBreak="0">
    <w:nsid w:val="4ACB1432"/>
    <w:multiLevelType w:val="multilevel"/>
    <w:tmpl w:val="A330E74E"/>
    <w:lvl w:ilvl="0">
      <w:start w:val="8"/>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1080"/>
        </w:tabs>
        <w:ind w:left="1080" w:hanging="720"/>
      </w:pPr>
      <w:rPr>
        <w:rFonts w:cs="Times New Roman" w:hint="default"/>
        <w:b w:val="0"/>
        <w:i w:val="0"/>
      </w:rPr>
    </w:lvl>
    <w:lvl w:ilvl="2">
      <w:start w:val="1"/>
      <w:numFmt w:val="decimal"/>
      <w:isLgl/>
      <w:lvlText w:val="%1.%2.%3"/>
      <w:lvlJc w:val="left"/>
      <w:pPr>
        <w:tabs>
          <w:tab w:val="num" w:pos="3272"/>
        </w:tabs>
        <w:ind w:left="2912" w:hanging="360"/>
      </w:pPr>
      <w:rPr>
        <w:rFonts w:cs="Times New Roman" w:hint="default"/>
        <w:b w:val="0"/>
        <w:i w:val="0"/>
        <w:sz w:val="22"/>
      </w:rPr>
    </w:lvl>
    <w:lvl w:ilvl="3">
      <w:start w:val="1"/>
      <w:numFmt w:val="decimal"/>
      <w:isLgl/>
      <w:lvlText w:val="%1.%2.%3.%4"/>
      <w:lvlJc w:val="left"/>
      <w:pPr>
        <w:tabs>
          <w:tab w:val="num" w:pos="2160"/>
        </w:tabs>
        <w:ind w:left="2160" w:hanging="1080"/>
      </w:pPr>
      <w:rPr>
        <w:rFonts w:cs="Times New Roman" w:hint="default"/>
      </w:rPr>
    </w:lvl>
    <w:lvl w:ilvl="4">
      <w:numFmt w:val="decimal"/>
      <w:isLgl/>
      <w:lvlText w:val="%1.%2.%3.%4.%5"/>
      <w:lvlJc w:val="left"/>
      <w:pPr>
        <w:tabs>
          <w:tab w:val="num" w:pos="2520"/>
        </w:tabs>
        <w:ind w:left="2520" w:hanging="1080"/>
      </w:pPr>
      <w:rPr>
        <w:rFonts w:cs="Times New Roman" w:hint="default"/>
      </w:rPr>
    </w:lvl>
    <w:lvl w:ilvl="5">
      <w:numFmt w:val="decimal"/>
      <w:isLgl/>
      <w:lvlText w:val="%1.%2.%3.%4.%5.%6"/>
      <w:lvlJc w:val="left"/>
      <w:pPr>
        <w:tabs>
          <w:tab w:val="num" w:pos="3240"/>
        </w:tabs>
        <w:ind w:left="3240" w:hanging="1440"/>
      </w:pPr>
      <w:rPr>
        <w:rFonts w:cs="Times New Roman" w:hint="default"/>
      </w:rPr>
    </w:lvl>
    <w:lvl w:ilvl="6">
      <w:numFmt w:val="decimal"/>
      <w:isLgl/>
      <w:lvlText w:val="%1.%2.%3.%4.%5.%6.%7"/>
      <w:lvlJc w:val="left"/>
      <w:pPr>
        <w:tabs>
          <w:tab w:val="num" w:pos="3600"/>
        </w:tabs>
        <w:ind w:left="3600" w:hanging="1440"/>
      </w:pPr>
      <w:rPr>
        <w:rFonts w:cs="Times New Roman" w:hint="default"/>
      </w:rPr>
    </w:lvl>
    <w:lvl w:ilvl="7">
      <w:numFmt w:val="decimal"/>
      <w:isLgl/>
      <w:lvlText w:val="%1.%2.%3.%4.%5.%6.%7.%8"/>
      <w:lvlJc w:val="left"/>
      <w:pPr>
        <w:tabs>
          <w:tab w:val="num" w:pos="4320"/>
        </w:tabs>
        <w:ind w:left="4320" w:hanging="1800"/>
      </w:pPr>
      <w:rPr>
        <w:rFonts w:cs="Times New Roman" w:hint="default"/>
      </w:rPr>
    </w:lvl>
    <w:lvl w:ilvl="8">
      <w:numFmt w:val="decimal"/>
      <w:isLgl/>
      <w:lvlText w:val="%1.%2.%3.%4.%5.%6.%7.%8.%9"/>
      <w:lvlJc w:val="left"/>
      <w:pPr>
        <w:tabs>
          <w:tab w:val="num" w:pos="4680"/>
        </w:tabs>
        <w:ind w:left="4680" w:hanging="1800"/>
      </w:pPr>
      <w:rPr>
        <w:rFonts w:cs="Times New Roman" w:hint="default"/>
      </w:rPr>
    </w:lvl>
  </w:abstractNum>
  <w:abstractNum w:abstractNumId="18" w15:restartNumberingAfterBreak="0">
    <w:nsid w:val="52B23EC9"/>
    <w:multiLevelType w:val="multilevel"/>
    <w:tmpl w:val="B99E9B16"/>
    <w:lvl w:ilvl="0">
      <w:start w:val="1"/>
      <w:numFmt w:val="decimal"/>
      <w:lvlText w:val="%1."/>
      <w:lvlJc w:val="left"/>
      <w:pPr>
        <w:tabs>
          <w:tab w:val="num" w:pos="360"/>
        </w:tabs>
        <w:ind w:left="360" w:hanging="360"/>
      </w:pPr>
      <w:rPr>
        <w:b w:val="0"/>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15:restartNumberingAfterBreak="0">
    <w:nsid w:val="53385F3C"/>
    <w:multiLevelType w:val="multilevel"/>
    <w:tmpl w:val="C42E91B0"/>
    <w:lvl w:ilvl="0">
      <w:start w:val="11"/>
      <w:numFmt w:val="decimal"/>
      <w:lvlText w:val="%1."/>
      <w:lvlJc w:val="left"/>
      <w:pPr>
        <w:tabs>
          <w:tab w:val="num" w:pos="360"/>
        </w:tabs>
        <w:ind w:left="360" w:hanging="360"/>
      </w:pPr>
      <w:rPr>
        <w:rFonts w:hint="default"/>
        <w:b w:val="0"/>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15:restartNumberingAfterBreak="0">
    <w:nsid w:val="58AD349F"/>
    <w:multiLevelType w:val="multilevel"/>
    <w:tmpl w:val="3A264DBC"/>
    <w:lvl w:ilvl="0">
      <w:start w:val="2"/>
      <w:numFmt w:val="decimal"/>
      <w:lvlText w:val="%1."/>
      <w:lvlJc w:val="left"/>
      <w:pPr>
        <w:tabs>
          <w:tab w:val="num" w:pos="360"/>
        </w:tabs>
        <w:ind w:left="360" w:hanging="360"/>
      </w:pPr>
      <w:rPr>
        <w:rFonts w:hint="default"/>
        <w:strike w:val="0"/>
      </w:rPr>
    </w:lvl>
    <w:lvl w:ilvl="1">
      <w:start w:val="2"/>
      <w:numFmt w:val="decimal"/>
      <w:isLgl/>
      <w:lvlText w:val="%1.%2"/>
      <w:lvlJc w:val="left"/>
      <w:pPr>
        <w:ind w:left="7381" w:hanging="435"/>
      </w:pPr>
      <w:rPr>
        <w:rFonts w:hint="default"/>
        <w:strike w:val="0"/>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5EF35504"/>
    <w:multiLevelType w:val="multilevel"/>
    <w:tmpl w:val="36A2721A"/>
    <w:lvl w:ilvl="0">
      <w:start w:val="1"/>
      <w:numFmt w:val="decimal"/>
      <w:lvlText w:val="%1."/>
      <w:lvlJc w:val="left"/>
      <w:pPr>
        <w:tabs>
          <w:tab w:val="num" w:pos="480"/>
        </w:tabs>
        <w:ind w:left="480" w:hanging="480"/>
      </w:pPr>
      <w:rPr>
        <w:rFonts w:hint="default"/>
      </w:rPr>
    </w:lvl>
    <w:lvl w:ilvl="1">
      <w:start w:val="1"/>
      <w:numFmt w:val="decimal"/>
      <w:isLgl/>
      <w:lvlText w:val="%1.%2"/>
      <w:lvlJc w:val="left"/>
      <w:pPr>
        <w:tabs>
          <w:tab w:val="num" w:pos="960"/>
        </w:tabs>
        <w:ind w:left="960" w:hanging="48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22" w15:restartNumberingAfterBreak="0">
    <w:nsid w:val="61025855"/>
    <w:multiLevelType w:val="multilevel"/>
    <w:tmpl w:val="B99E9B16"/>
    <w:lvl w:ilvl="0">
      <w:start w:val="1"/>
      <w:numFmt w:val="decimal"/>
      <w:lvlText w:val="%1."/>
      <w:lvlJc w:val="left"/>
      <w:pPr>
        <w:tabs>
          <w:tab w:val="num" w:pos="360"/>
        </w:tabs>
        <w:ind w:left="360" w:hanging="360"/>
      </w:pPr>
      <w:rPr>
        <w:b w:val="0"/>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15:restartNumberingAfterBreak="0">
    <w:nsid w:val="618F6A9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1479AF"/>
    <w:multiLevelType w:val="multilevel"/>
    <w:tmpl w:val="6ADCFAD0"/>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8E119FF"/>
    <w:multiLevelType w:val="singleLevel"/>
    <w:tmpl w:val="1FE2A8C6"/>
    <w:lvl w:ilvl="0">
      <w:start w:val="2"/>
      <w:numFmt w:val="decimal"/>
      <w:lvlText w:val="%1."/>
      <w:lvlJc w:val="left"/>
      <w:pPr>
        <w:tabs>
          <w:tab w:val="num" w:pos="360"/>
        </w:tabs>
        <w:ind w:left="360" w:hanging="360"/>
      </w:pPr>
      <w:rPr>
        <w:rFonts w:hint="default"/>
      </w:rPr>
    </w:lvl>
  </w:abstractNum>
  <w:num w:numId="1">
    <w:abstractNumId w:val="10"/>
  </w:num>
  <w:num w:numId="2">
    <w:abstractNumId w:val="16"/>
  </w:num>
  <w:num w:numId="3">
    <w:abstractNumId w:val="11"/>
  </w:num>
  <w:num w:numId="4">
    <w:abstractNumId w:val="17"/>
  </w:num>
  <w:num w:numId="5">
    <w:abstractNumId w:val="21"/>
  </w:num>
  <w:num w:numId="6">
    <w:abstractNumId w:val="25"/>
  </w:num>
  <w:num w:numId="7">
    <w:abstractNumId w:val="14"/>
  </w:num>
  <w:num w:numId="8">
    <w:abstractNumId w:val="8"/>
  </w:num>
  <w:num w:numId="9">
    <w:abstractNumId w:val="5"/>
  </w:num>
  <w:num w:numId="10">
    <w:abstractNumId w:val="13"/>
  </w:num>
  <w:num w:numId="11">
    <w:abstractNumId w:val="19"/>
  </w:num>
  <w:num w:numId="12">
    <w:abstractNumId w:val="4"/>
  </w:num>
  <w:num w:numId="13">
    <w:abstractNumId w:val="15"/>
  </w:num>
  <w:num w:numId="14">
    <w:abstractNumId w:val="3"/>
  </w:num>
  <w:num w:numId="15">
    <w:abstractNumId w:val="2"/>
  </w:num>
  <w:num w:numId="16">
    <w:abstractNumId w:val="0"/>
  </w:num>
  <w:num w:numId="17">
    <w:abstractNumId w:val="12"/>
  </w:num>
  <w:num w:numId="18">
    <w:abstractNumId w:val="20"/>
  </w:num>
  <w:num w:numId="19">
    <w:abstractNumId w:val="9"/>
  </w:num>
  <w:num w:numId="20">
    <w:abstractNumId w:val="7"/>
  </w:num>
  <w:num w:numId="21">
    <w:abstractNumId w:val="24"/>
  </w:num>
  <w:num w:numId="22">
    <w:abstractNumId w:val="23"/>
  </w:num>
  <w:num w:numId="23">
    <w:abstractNumId w:val="6"/>
  </w:num>
  <w:num w:numId="24">
    <w:abstractNumId w:val="22"/>
  </w:num>
  <w:num w:numId="25">
    <w:abstractNumId w:val="18"/>
  </w:num>
  <w:num w:numId="2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49"/>
    <w:rsid w:val="00007340"/>
    <w:rsid w:val="00014E07"/>
    <w:rsid w:val="0003357A"/>
    <w:rsid w:val="00035E7B"/>
    <w:rsid w:val="00037ECC"/>
    <w:rsid w:val="00073328"/>
    <w:rsid w:val="000A692C"/>
    <w:rsid w:val="000B453E"/>
    <w:rsid w:val="000B4F95"/>
    <w:rsid w:val="000D5848"/>
    <w:rsid w:val="000E65EC"/>
    <w:rsid w:val="000F6583"/>
    <w:rsid w:val="00102836"/>
    <w:rsid w:val="001038FB"/>
    <w:rsid w:val="00111D62"/>
    <w:rsid w:val="00126E2A"/>
    <w:rsid w:val="0012711A"/>
    <w:rsid w:val="00131AD0"/>
    <w:rsid w:val="00134DF7"/>
    <w:rsid w:val="00137476"/>
    <w:rsid w:val="00140F79"/>
    <w:rsid w:val="00141CB2"/>
    <w:rsid w:val="001422AD"/>
    <w:rsid w:val="00145F14"/>
    <w:rsid w:val="00153538"/>
    <w:rsid w:val="00154065"/>
    <w:rsid w:val="00155FFD"/>
    <w:rsid w:val="001636F3"/>
    <w:rsid w:val="001741E5"/>
    <w:rsid w:val="0018012C"/>
    <w:rsid w:val="0018188A"/>
    <w:rsid w:val="00195257"/>
    <w:rsid w:val="001968F3"/>
    <w:rsid w:val="001A3123"/>
    <w:rsid w:val="001B509B"/>
    <w:rsid w:val="001B5C9C"/>
    <w:rsid w:val="001B6EB0"/>
    <w:rsid w:val="001C0217"/>
    <w:rsid w:val="001C2A43"/>
    <w:rsid w:val="001C38CE"/>
    <w:rsid w:val="001D28D0"/>
    <w:rsid w:val="001D515D"/>
    <w:rsid w:val="001E4EB9"/>
    <w:rsid w:val="001F3591"/>
    <w:rsid w:val="001F3926"/>
    <w:rsid w:val="00201C6A"/>
    <w:rsid w:val="0020497E"/>
    <w:rsid w:val="00211C97"/>
    <w:rsid w:val="0021237C"/>
    <w:rsid w:val="00214B0E"/>
    <w:rsid w:val="00217A6E"/>
    <w:rsid w:val="002325E1"/>
    <w:rsid w:val="00234B1A"/>
    <w:rsid w:val="00247055"/>
    <w:rsid w:val="002645D1"/>
    <w:rsid w:val="00280F86"/>
    <w:rsid w:val="002845F2"/>
    <w:rsid w:val="002876BA"/>
    <w:rsid w:val="002910B1"/>
    <w:rsid w:val="002A0614"/>
    <w:rsid w:val="002A4486"/>
    <w:rsid w:val="002A5F83"/>
    <w:rsid w:val="002A671C"/>
    <w:rsid w:val="002A702F"/>
    <w:rsid w:val="002B33ED"/>
    <w:rsid w:val="002B5A09"/>
    <w:rsid w:val="002C5F49"/>
    <w:rsid w:val="002D4E52"/>
    <w:rsid w:val="002F4DA8"/>
    <w:rsid w:val="002F7A2D"/>
    <w:rsid w:val="002F7EB6"/>
    <w:rsid w:val="0030231C"/>
    <w:rsid w:val="00322C3C"/>
    <w:rsid w:val="003252DB"/>
    <w:rsid w:val="00347AE9"/>
    <w:rsid w:val="00350DBC"/>
    <w:rsid w:val="00357C76"/>
    <w:rsid w:val="00362625"/>
    <w:rsid w:val="003874A6"/>
    <w:rsid w:val="003875D9"/>
    <w:rsid w:val="00395588"/>
    <w:rsid w:val="003958FD"/>
    <w:rsid w:val="003B4C64"/>
    <w:rsid w:val="003B5543"/>
    <w:rsid w:val="003B64A9"/>
    <w:rsid w:val="003C1042"/>
    <w:rsid w:val="003E1415"/>
    <w:rsid w:val="003F34B6"/>
    <w:rsid w:val="003F40B9"/>
    <w:rsid w:val="003F63AB"/>
    <w:rsid w:val="004076B6"/>
    <w:rsid w:val="0041450E"/>
    <w:rsid w:val="00421058"/>
    <w:rsid w:val="00436821"/>
    <w:rsid w:val="00451EBD"/>
    <w:rsid w:val="00451EF6"/>
    <w:rsid w:val="00451FF8"/>
    <w:rsid w:val="004532E8"/>
    <w:rsid w:val="004572C3"/>
    <w:rsid w:val="00482100"/>
    <w:rsid w:val="00483068"/>
    <w:rsid w:val="00491694"/>
    <w:rsid w:val="00492DFE"/>
    <w:rsid w:val="0049569B"/>
    <w:rsid w:val="00496B03"/>
    <w:rsid w:val="004B46F2"/>
    <w:rsid w:val="004C4821"/>
    <w:rsid w:val="004C7569"/>
    <w:rsid w:val="004D11E5"/>
    <w:rsid w:val="004D64DE"/>
    <w:rsid w:val="004E0E49"/>
    <w:rsid w:val="004E191B"/>
    <w:rsid w:val="004E34AE"/>
    <w:rsid w:val="004E6027"/>
    <w:rsid w:val="004E6DD9"/>
    <w:rsid w:val="004F2076"/>
    <w:rsid w:val="00502CFD"/>
    <w:rsid w:val="005135A0"/>
    <w:rsid w:val="005138E2"/>
    <w:rsid w:val="005156E2"/>
    <w:rsid w:val="0052071E"/>
    <w:rsid w:val="0052120E"/>
    <w:rsid w:val="00525553"/>
    <w:rsid w:val="005578C9"/>
    <w:rsid w:val="00570EE5"/>
    <w:rsid w:val="005937EE"/>
    <w:rsid w:val="005A748C"/>
    <w:rsid w:val="005B2DF9"/>
    <w:rsid w:val="005B7782"/>
    <w:rsid w:val="005C1F42"/>
    <w:rsid w:val="005C42F4"/>
    <w:rsid w:val="005D4E09"/>
    <w:rsid w:val="005E0016"/>
    <w:rsid w:val="005F09D2"/>
    <w:rsid w:val="005F307A"/>
    <w:rsid w:val="005F3808"/>
    <w:rsid w:val="00620EF8"/>
    <w:rsid w:val="00622C01"/>
    <w:rsid w:val="00625C2F"/>
    <w:rsid w:val="006331B7"/>
    <w:rsid w:val="00636A5F"/>
    <w:rsid w:val="00641BE8"/>
    <w:rsid w:val="00642010"/>
    <w:rsid w:val="006422D0"/>
    <w:rsid w:val="006442F7"/>
    <w:rsid w:val="006470FB"/>
    <w:rsid w:val="00660347"/>
    <w:rsid w:val="0067583F"/>
    <w:rsid w:val="00684263"/>
    <w:rsid w:val="00692AEB"/>
    <w:rsid w:val="00696AEE"/>
    <w:rsid w:val="006A6DEA"/>
    <w:rsid w:val="006B6331"/>
    <w:rsid w:val="006C45B8"/>
    <w:rsid w:val="006D3C92"/>
    <w:rsid w:val="006E37E4"/>
    <w:rsid w:val="006E37FC"/>
    <w:rsid w:val="006E45B8"/>
    <w:rsid w:val="007056FA"/>
    <w:rsid w:val="00716F7B"/>
    <w:rsid w:val="00741BDD"/>
    <w:rsid w:val="0075186B"/>
    <w:rsid w:val="0075292D"/>
    <w:rsid w:val="00752F2E"/>
    <w:rsid w:val="00753696"/>
    <w:rsid w:val="0076677B"/>
    <w:rsid w:val="00766E36"/>
    <w:rsid w:val="007806B0"/>
    <w:rsid w:val="00782470"/>
    <w:rsid w:val="0079793B"/>
    <w:rsid w:val="007A11BF"/>
    <w:rsid w:val="007C5079"/>
    <w:rsid w:val="007C77D9"/>
    <w:rsid w:val="007D1BB0"/>
    <w:rsid w:val="007E4728"/>
    <w:rsid w:val="007E645B"/>
    <w:rsid w:val="00801432"/>
    <w:rsid w:val="00803602"/>
    <w:rsid w:val="0080570F"/>
    <w:rsid w:val="00807718"/>
    <w:rsid w:val="008118D2"/>
    <w:rsid w:val="00815740"/>
    <w:rsid w:val="00816F6A"/>
    <w:rsid w:val="00835FDA"/>
    <w:rsid w:val="00837736"/>
    <w:rsid w:val="00844567"/>
    <w:rsid w:val="008618A7"/>
    <w:rsid w:val="00870D39"/>
    <w:rsid w:val="00874D86"/>
    <w:rsid w:val="008850B6"/>
    <w:rsid w:val="00891184"/>
    <w:rsid w:val="00892CA2"/>
    <w:rsid w:val="008A7174"/>
    <w:rsid w:val="008A77E3"/>
    <w:rsid w:val="008A7E48"/>
    <w:rsid w:val="008B6121"/>
    <w:rsid w:val="008D08F6"/>
    <w:rsid w:val="008D1C58"/>
    <w:rsid w:val="008D31B6"/>
    <w:rsid w:val="008D4CFF"/>
    <w:rsid w:val="00900E7D"/>
    <w:rsid w:val="0090382A"/>
    <w:rsid w:val="00912066"/>
    <w:rsid w:val="0092119A"/>
    <w:rsid w:val="00935764"/>
    <w:rsid w:val="00946365"/>
    <w:rsid w:val="0094694F"/>
    <w:rsid w:val="00953C56"/>
    <w:rsid w:val="009556B0"/>
    <w:rsid w:val="00970B70"/>
    <w:rsid w:val="00970C51"/>
    <w:rsid w:val="00996681"/>
    <w:rsid w:val="009A19B3"/>
    <w:rsid w:val="009B49A6"/>
    <w:rsid w:val="009B5A85"/>
    <w:rsid w:val="009C2185"/>
    <w:rsid w:val="009C5077"/>
    <w:rsid w:val="009C6DAF"/>
    <w:rsid w:val="009C75DD"/>
    <w:rsid w:val="009D423E"/>
    <w:rsid w:val="009E5F67"/>
    <w:rsid w:val="00A06C79"/>
    <w:rsid w:val="00A14939"/>
    <w:rsid w:val="00A156D5"/>
    <w:rsid w:val="00A24585"/>
    <w:rsid w:val="00A30623"/>
    <w:rsid w:val="00A326D1"/>
    <w:rsid w:val="00A33449"/>
    <w:rsid w:val="00A35EA5"/>
    <w:rsid w:val="00A417C3"/>
    <w:rsid w:val="00A5022C"/>
    <w:rsid w:val="00A60124"/>
    <w:rsid w:val="00A61DEC"/>
    <w:rsid w:val="00A74140"/>
    <w:rsid w:val="00A764E8"/>
    <w:rsid w:val="00A9255B"/>
    <w:rsid w:val="00AA44D2"/>
    <w:rsid w:val="00AB151D"/>
    <w:rsid w:val="00AD7914"/>
    <w:rsid w:val="00AF1DD5"/>
    <w:rsid w:val="00AF214B"/>
    <w:rsid w:val="00AF6385"/>
    <w:rsid w:val="00B031B7"/>
    <w:rsid w:val="00B24027"/>
    <w:rsid w:val="00B31356"/>
    <w:rsid w:val="00B35467"/>
    <w:rsid w:val="00B65F57"/>
    <w:rsid w:val="00B70738"/>
    <w:rsid w:val="00B715E7"/>
    <w:rsid w:val="00B72EAC"/>
    <w:rsid w:val="00B74DD0"/>
    <w:rsid w:val="00B8761E"/>
    <w:rsid w:val="00B9693B"/>
    <w:rsid w:val="00B97982"/>
    <w:rsid w:val="00BA335B"/>
    <w:rsid w:val="00BA776B"/>
    <w:rsid w:val="00BB0E7F"/>
    <w:rsid w:val="00BB1F15"/>
    <w:rsid w:val="00BC5FD7"/>
    <w:rsid w:val="00BD6079"/>
    <w:rsid w:val="00BD733F"/>
    <w:rsid w:val="00BE5649"/>
    <w:rsid w:val="00BF6801"/>
    <w:rsid w:val="00C07844"/>
    <w:rsid w:val="00C12978"/>
    <w:rsid w:val="00C175B7"/>
    <w:rsid w:val="00C544FF"/>
    <w:rsid w:val="00C5460E"/>
    <w:rsid w:val="00C57BF9"/>
    <w:rsid w:val="00C62D32"/>
    <w:rsid w:val="00C73C0F"/>
    <w:rsid w:val="00C80C1E"/>
    <w:rsid w:val="00C8670E"/>
    <w:rsid w:val="00C87A6F"/>
    <w:rsid w:val="00CA77BF"/>
    <w:rsid w:val="00CB020F"/>
    <w:rsid w:val="00CB588F"/>
    <w:rsid w:val="00CE09A0"/>
    <w:rsid w:val="00CE1DA5"/>
    <w:rsid w:val="00CF2A1E"/>
    <w:rsid w:val="00CF31A3"/>
    <w:rsid w:val="00CF70C2"/>
    <w:rsid w:val="00D03AFC"/>
    <w:rsid w:val="00D1278B"/>
    <w:rsid w:val="00D13855"/>
    <w:rsid w:val="00D30953"/>
    <w:rsid w:val="00D31C4B"/>
    <w:rsid w:val="00D35B2D"/>
    <w:rsid w:val="00D501A6"/>
    <w:rsid w:val="00D51200"/>
    <w:rsid w:val="00D54ECD"/>
    <w:rsid w:val="00D5625E"/>
    <w:rsid w:val="00D72EB3"/>
    <w:rsid w:val="00D92777"/>
    <w:rsid w:val="00DA6FCF"/>
    <w:rsid w:val="00DB03BA"/>
    <w:rsid w:val="00DB2EA7"/>
    <w:rsid w:val="00DC35BC"/>
    <w:rsid w:val="00DC7D4E"/>
    <w:rsid w:val="00E200CF"/>
    <w:rsid w:val="00E33142"/>
    <w:rsid w:val="00E338A1"/>
    <w:rsid w:val="00E40242"/>
    <w:rsid w:val="00E41298"/>
    <w:rsid w:val="00E4283E"/>
    <w:rsid w:val="00E62A84"/>
    <w:rsid w:val="00E7184A"/>
    <w:rsid w:val="00E73044"/>
    <w:rsid w:val="00E859CA"/>
    <w:rsid w:val="00E9035C"/>
    <w:rsid w:val="00E90D13"/>
    <w:rsid w:val="00E96319"/>
    <w:rsid w:val="00EA44EC"/>
    <w:rsid w:val="00EA5175"/>
    <w:rsid w:val="00EA5901"/>
    <w:rsid w:val="00EA70A8"/>
    <w:rsid w:val="00EA734D"/>
    <w:rsid w:val="00EB1A2A"/>
    <w:rsid w:val="00EC0225"/>
    <w:rsid w:val="00ED2261"/>
    <w:rsid w:val="00ED63FD"/>
    <w:rsid w:val="00EE40FB"/>
    <w:rsid w:val="00EF11B2"/>
    <w:rsid w:val="00F021E4"/>
    <w:rsid w:val="00F0489F"/>
    <w:rsid w:val="00F04FC4"/>
    <w:rsid w:val="00F07672"/>
    <w:rsid w:val="00F14E92"/>
    <w:rsid w:val="00F17FF0"/>
    <w:rsid w:val="00F3521A"/>
    <w:rsid w:val="00F41143"/>
    <w:rsid w:val="00F4148B"/>
    <w:rsid w:val="00F44007"/>
    <w:rsid w:val="00F54181"/>
    <w:rsid w:val="00F6010A"/>
    <w:rsid w:val="00F700A3"/>
    <w:rsid w:val="00F7314B"/>
    <w:rsid w:val="00F752A1"/>
    <w:rsid w:val="00F77233"/>
    <w:rsid w:val="00F90583"/>
    <w:rsid w:val="00F90F42"/>
    <w:rsid w:val="00FA2CDF"/>
    <w:rsid w:val="00FA6A9E"/>
    <w:rsid w:val="00FD7A52"/>
    <w:rsid w:val="00FE0AEC"/>
    <w:rsid w:val="00FE7BF1"/>
    <w:rsid w:val="00FF44E9"/>
    <w:rsid w:val="00FF5FB3"/>
    <w:rsid w:val="00FF6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E54F01-70DA-4BC8-8166-3CF5FA2C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wiss Roman 11pt" w:hAnsi="Swiss Roman 11pt"/>
      <w:sz w:val="22"/>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tabs>
        <w:tab w:val="center" w:pos="5043"/>
      </w:tabs>
      <w:suppressAutoHyphens/>
      <w:outlineLvl w:val="3"/>
    </w:pPr>
    <w:rPr>
      <w:rFonts w:ascii="Arial" w:hAnsi="Arial"/>
      <w:b/>
      <w:sz w:val="26"/>
      <w:lang w:val="en-GB"/>
    </w:rPr>
  </w:style>
  <w:style w:type="paragraph" w:styleId="Heading5">
    <w:name w:val="heading 5"/>
    <w:basedOn w:val="Normal"/>
    <w:next w:val="Normal"/>
    <w:qFormat/>
    <w:pPr>
      <w:keepNext/>
      <w:tabs>
        <w:tab w:val="left" w:pos="-1560"/>
        <w:tab w:val="left" w:pos="1410"/>
        <w:tab w:val="left" w:pos="7834"/>
      </w:tabs>
      <w:suppressAutoHyphens/>
      <w:spacing w:before="90" w:after="54"/>
      <w:ind w:left="1382" w:hanging="1382"/>
      <w:outlineLvl w:val="4"/>
    </w:pPr>
    <w:rPr>
      <w:rFonts w:ascii="Arial" w:hAnsi="Arial"/>
      <w:b/>
      <w:lang w:val="en-GB"/>
    </w:rPr>
  </w:style>
  <w:style w:type="paragraph" w:styleId="Heading6">
    <w:name w:val="heading 6"/>
    <w:basedOn w:val="Normal"/>
    <w:next w:val="Normal"/>
    <w:qFormat/>
    <w:pPr>
      <w:keepNext/>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BodyTextIndent">
    <w:name w:val="Body Text Indent"/>
    <w:basedOn w:val="Normal"/>
    <w:pPr>
      <w:ind w:left="360"/>
    </w:pPr>
    <w:rPr>
      <w:rFonts w:ascii="Arial" w:hAnsi="Arial"/>
    </w:rPr>
  </w:style>
  <w:style w:type="paragraph" w:styleId="BlockText">
    <w:name w:val="Block Text"/>
    <w:basedOn w:val="Normal"/>
    <w:pPr>
      <w:ind w:left="360" w:right="-108"/>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360"/>
    </w:pPr>
    <w:rPr>
      <w:rFonts w:ascii="Arial" w:hAnsi="Arial"/>
      <w:sz w:val="20"/>
    </w:rPr>
  </w:style>
  <w:style w:type="paragraph" w:styleId="BodyText2">
    <w:name w:val="Body Text 2"/>
    <w:basedOn w:val="Normal"/>
    <w:pPr>
      <w:jc w:val="center"/>
    </w:pPr>
    <w:rPr>
      <w:rFonts w:ascii="Arial" w:hAnsi="Arial"/>
      <w:b/>
      <w:sz w:val="24"/>
    </w:rPr>
  </w:style>
  <w:style w:type="paragraph" w:styleId="BodyText3">
    <w:name w:val="Body Text 3"/>
    <w:basedOn w:val="Normal"/>
    <w:pPr>
      <w:jc w:val="center"/>
    </w:pPr>
    <w:rPr>
      <w:rFonts w:ascii="Arial" w:hAnsi="Arial"/>
      <w:b/>
      <w:sz w:val="20"/>
      <w:u w:val="single"/>
    </w:rPr>
  </w:style>
  <w:style w:type="paragraph" w:styleId="BalloonText">
    <w:name w:val="Balloon Text"/>
    <w:basedOn w:val="Normal"/>
    <w:semiHidden/>
    <w:rsid w:val="005A748C"/>
    <w:rPr>
      <w:rFonts w:ascii="Tahoma" w:hAnsi="Tahoma" w:cs="Tahoma"/>
      <w:sz w:val="16"/>
      <w:szCs w:val="16"/>
    </w:rPr>
  </w:style>
  <w:style w:type="paragraph" w:styleId="BodyTextIndent3">
    <w:name w:val="Body Text Indent 3"/>
    <w:basedOn w:val="Normal"/>
    <w:link w:val="BodyTextIndent3Char"/>
    <w:rsid w:val="00502CFD"/>
    <w:pPr>
      <w:spacing w:after="120"/>
      <w:ind w:left="283"/>
    </w:pPr>
    <w:rPr>
      <w:sz w:val="16"/>
      <w:szCs w:val="16"/>
    </w:rPr>
  </w:style>
  <w:style w:type="character" w:customStyle="1" w:styleId="BodyTextIndent3Char">
    <w:name w:val="Body Text Indent 3 Char"/>
    <w:link w:val="BodyTextIndent3"/>
    <w:rsid w:val="00502CFD"/>
    <w:rPr>
      <w:rFonts w:ascii="Swiss Roman 11pt" w:hAnsi="Swiss Roman 11pt"/>
      <w:sz w:val="16"/>
      <w:szCs w:val="16"/>
      <w:lang w:val="en-US" w:eastAsia="en-US"/>
    </w:rPr>
  </w:style>
  <w:style w:type="paragraph" w:styleId="ListParagraph">
    <w:name w:val="List Paragraph"/>
    <w:basedOn w:val="Normal"/>
    <w:uiPriority w:val="34"/>
    <w:qFormat/>
    <w:rsid w:val="00844567"/>
    <w:pPr>
      <w:ind w:left="720"/>
    </w:pPr>
  </w:style>
  <w:style w:type="character" w:styleId="Hyperlink">
    <w:name w:val="Hyperlink"/>
    <w:basedOn w:val="DefaultParagraphFont"/>
    <w:rsid w:val="00E62A84"/>
    <w:rPr>
      <w:color w:val="0000FF" w:themeColor="hyperlink"/>
      <w:u w:val="single"/>
    </w:rPr>
  </w:style>
  <w:style w:type="character" w:styleId="FollowedHyperlink">
    <w:name w:val="FollowedHyperlink"/>
    <w:basedOn w:val="DefaultParagraphFont"/>
    <w:rsid w:val="00E62A84"/>
    <w:rPr>
      <w:color w:val="800080" w:themeColor="followedHyperlink"/>
      <w:u w:val="single"/>
    </w:rPr>
  </w:style>
  <w:style w:type="table" w:styleId="TableGrid">
    <w:name w:val="Table Grid"/>
    <w:basedOn w:val="TableNormal"/>
    <w:uiPriority w:val="59"/>
    <w:rsid w:val="00F048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54ECD"/>
    <w:rPr>
      <w:rFonts w:ascii="Swiss Roman 11pt" w:hAnsi="Swiss Roman 11pt"/>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asra.com/pain-resource-center-acute-pain-%09continuous-peripheral-nerve-blocks.php"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Kingston General Hospital</Company>
  <LinksUpToDate>false</LinksUpToDate>
  <CharactersWithSpaces>21525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General Hospital</dc:creator>
  <dc:description>KINGSTON GENERAL HOSPITAL ;  NURSING POLICY   ;    SUBJECT         NUMBER;           PAGE;           ORIGINAL ISSUE;           REVISION;</dc:description>
  <cp:lastModifiedBy>Furevick, Ashley</cp:lastModifiedBy>
  <cp:revision>3</cp:revision>
  <cp:lastPrinted>2019-04-18T15:23:00Z</cp:lastPrinted>
  <dcterms:created xsi:type="dcterms:W3CDTF">2021-07-28T16:26:00Z</dcterms:created>
  <dcterms:modified xsi:type="dcterms:W3CDTF">2021-07-28T16:26:00Z</dcterms:modified>
</cp:coreProperties>
</file>